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F05694">
        <w:rPr>
          <w:rFonts w:ascii="Book Antiqua" w:hAnsi="Book Antiqua"/>
          <w:b/>
          <w:i/>
          <w:sz w:val="40"/>
          <w:szCs w:val="40"/>
        </w:rPr>
        <w:t>0</w:t>
      </w:r>
      <w:r w:rsidR="00DD773E">
        <w:rPr>
          <w:rFonts w:ascii="Book Antiqua" w:hAnsi="Book Antiqua"/>
          <w:b/>
          <w:i/>
          <w:sz w:val="40"/>
          <w:szCs w:val="40"/>
        </w:rPr>
        <w:t>6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F05694" w:rsidP="00F05694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12 января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F05694" w:rsidP="00F05694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п.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155377" w:rsidRPr="006B52BA" w:rsidRDefault="00A43D56" w:rsidP="0004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2A02F7">
        <w:rPr>
          <w:rFonts w:ascii="Book Antiqua" w:hAnsi="Book Antiqua" w:cs="Book Antiqua"/>
          <w:b/>
          <w:sz w:val="24"/>
          <w:szCs w:val="24"/>
        </w:rPr>
        <w:t xml:space="preserve">О </w:t>
      </w:r>
      <w:r w:rsidRPr="004F34D5">
        <w:rPr>
          <w:rFonts w:ascii="Book Antiqua" w:hAnsi="Book Antiqua" w:cs="Book Antiqua"/>
          <w:b/>
          <w:sz w:val="24"/>
          <w:szCs w:val="24"/>
        </w:rPr>
        <w:t xml:space="preserve">мерах по противодействию коррупции в </w:t>
      </w:r>
      <w:r>
        <w:rPr>
          <w:rFonts w:ascii="Book Antiqua" w:hAnsi="Book Antiqua" w:cs="Book Antiqua"/>
          <w:b/>
          <w:sz w:val="24"/>
          <w:szCs w:val="24"/>
        </w:rPr>
        <w:t>местной администрации Качинского муниципального округа</w:t>
      </w:r>
      <w:r w:rsidR="00627C01" w:rsidRPr="006B52BA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04004F" w:rsidRPr="006B52BA" w:rsidRDefault="0004004F" w:rsidP="0004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:rsidR="00A403DB" w:rsidRPr="006B52BA" w:rsidRDefault="004B0BD3" w:rsidP="005A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6B52BA">
        <w:rPr>
          <w:rFonts w:ascii="Book Antiqua" w:hAnsi="Book Antiqua"/>
          <w:sz w:val="24"/>
          <w:szCs w:val="24"/>
        </w:rPr>
        <w:t xml:space="preserve">В </w:t>
      </w:r>
      <w:r w:rsidR="00A43D56" w:rsidRPr="004F34D5">
        <w:rPr>
          <w:rFonts w:ascii="Book Antiqua" w:eastAsiaTheme="minorHAnsi" w:hAnsi="Book Antiqua"/>
          <w:sz w:val="24"/>
          <w:szCs w:val="24"/>
        </w:rPr>
        <w:t>соответст</w:t>
      </w:r>
      <w:r w:rsidR="00A43D56">
        <w:rPr>
          <w:rFonts w:ascii="Book Antiqua" w:eastAsiaTheme="minorHAnsi" w:hAnsi="Book Antiqua"/>
          <w:sz w:val="24"/>
          <w:szCs w:val="24"/>
        </w:rPr>
        <w:t xml:space="preserve">вии с Федеральным законом от 25.12.2008 </w:t>
      </w:r>
      <w:r w:rsidR="00A43D56" w:rsidRPr="004F34D5">
        <w:rPr>
          <w:rFonts w:ascii="Book Antiqua" w:eastAsiaTheme="minorHAnsi" w:hAnsi="Book Antiqua"/>
          <w:sz w:val="24"/>
          <w:szCs w:val="24"/>
        </w:rPr>
        <w:t xml:space="preserve">№ 273-ФЗ «О противодействии коррупции», Законом города Севастополя от 11.06.2014 № </w:t>
      </w:r>
      <w:r w:rsidR="00A43D56">
        <w:rPr>
          <w:rFonts w:ascii="Book Antiqua" w:eastAsiaTheme="minorHAnsi" w:hAnsi="Book Antiqua"/>
          <w:sz w:val="24"/>
          <w:szCs w:val="24"/>
        </w:rPr>
        <w:t>30</w:t>
      </w:r>
      <w:r w:rsidR="00A43D56" w:rsidRPr="004F34D5">
        <w:rPr>
          <w:rFonts w:ascii="Book Antiqua" w:eastAsiaTheme="minorHAnsi" w:hAnsi="Book Antiqua"/>
          <w:sz w:val="24"/>
          <w:szCs w:val="24"/>
        </w:rPr>
        <w:t>-ЗС «О противодействии коррупции в городе Севастополе»</w:t>
      </w:r>
      <w:r w:rsidRPr="006B52BA">
        <w:rPr>
          <w:rFonts w:ascii="Book Antiqua" w:hAnsi="Book Antiqua"/>
          <w:sz w:val="24"/>
          <w:szCs w:val="24"/>
        </w:rPr>
        <w:t>, Уставом внутригородского муниципального образования</w:t>
      </w:r>
      <w:r w:rsidRPr="006B52BA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округ, </w:t>
      </w:r>
      <w:r w:rsidRPr="006B52BA">
        <w:rPr>
          <w:rFonts w:ascii="Book Antiqua" w:hAnsi="Book Antiqua"/>
          <w:sz w:val="24"/>
          <w:szCs w:val="24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,</w:t>
      </w:r>
      <w:proofErr w:type="gramEnd"/>
    </w:p>
    <w:p w:rsidR="00977BFC" w:rsidRPr="006B52BA" w:rsidRDefault="00977BFC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155377" w:rsidRPr="006B52BA" w:rsidRDefault="00627C01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6B52BA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6B52BA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</w:t>
      </w:r>
      <w:r w:rsidR="0054459C" w:rsidRPr="006B52BA">
        <w:rPr>
          <w:rFonts w:ascii="Book Antiqua" w:hAnsi="Book Antiqua"/>
          <w:b/>
          <w:sz w:val="24"/>
          <w:szCs w:val="24"/>
        </w:rPr>
        <w:t>ЕТ</w:t>
      </w:r>
      <w:r w:rsidRPr="006B52BA">
        <w:rPr>
          <w:rFonts w:ascii="Book Antiqua" w:hAnsi="Book Antiqua"/>
          <w:b/>
          <w:sz w:val="24"/>
          <w:szCs w:val="24"/>
        </w:rPr>
        <w:t>:</w:t>
      </w:r>
    </w:p>
    <w:p w:rsidR="00155377" w:rsidRPr="006B52BA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981106" w:rsidRPr="006B52BA" w:rsidRDefault="00155377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0B24C1"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A43D56" w:rsidRPr="004F34D5">
        <w:rPr>
          <w:rFonts w:ascii="Book Antiqua" w:eastAsia="Times New Roman" w:hAnsi="Book Antiqua" w:cs="Arial"/>
          <w:sz w:val="24"/>
          <w:szCs w:val="24"/>
          <w:lang w:eastAsia="ru-RU"/>
        </w:rPr>
        <w:t xml:space="preserve">Утвердить План мероприятий местной администрации </w:t>
      </w:r>
      <w:r w:rsidR="00A43D56">
        <w:rPr>
          <w:rFonts w:ascii="Book Antiqua" w:eastAsia="Times New Roman" w:hAnsi="Book Antiqua" w:cs="Arial"/>
          <w:sz w:val="24"/>
          <w:szCs w:val="24"/>
          <w:lang w:eastAsia="ru-RU"/>
        </w:rPr>
        <w:t>Качинского</w:t>
      </w:r>
      <w:r w:rsidR="00A43D56" w:rsidRPr="004F34D5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муниципального округа по противодействию коррупции на 201</w:t>
      </w:r>
      <w:r w:rsidR="00F05694">
        <w:rPr>
          <w:rFonts w:ascii="Book Antiqua" w:eastAsia="Times New Roman" w:hAnsi="Book Antiqua" w:cs="Arial"/>
          <w:sz w:val="24"/>
          <w:szCs w:val="24"/>
          <w:lang w:eastAsia="ru-RU"/>
        </w:rPr>
        <w:t>8</w:t>
      </w:r>
      <w:r w:rsidR="00A43D56" w:rsidRPr="004F34D5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год (ПРИЛОЖЕНИЕ 1)</w:t>
      </w:r>
      <w:r w:rsidR="00640094"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F366CA" w:rsidRPr="006B52BA" w:rsidRDefault="00640094" w:rsidP="00A43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="00CB59DD" w:rsidRPr="006B52BA">
        <w:rPr>
          <w:rFonts w:ascii="Book Antiqua" w:hAnsi="Book Antiqua"/>
          <w:color w:val="000000"/>
          <w:sz w:val="24"/>
          <w:szCs w:val="24"/>
          <w:lang w:bidi="ru-RU"/>
        </w:rPr>
        <w:t>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="00B52C87" w:rsidRPr="006B52BA">
        <w:rPr>
          <w:rFonts w:ascii="Book Antiqua" w:hAnsi="Book Antiqua" w:cs="Book Antiqua"/>
          <w:sz w:val="24"/>
          <w:szCs w:val="24"/>
        </w:rPr>
        <w:t>.</w:t>
      </w:r>
    </w:p>
    <w:p w:rsidR="000B24C1" w:rsidRPr="006B52BA" w:rsidRDefault="00A43D56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B52C87" w:rsidRPr="006B52BA">
        <w:rPr>
          <w:rFonts w:ascii="Book Antiqua" w:hAnsi="Book Antiqua"/>
          <w:sz w:val="24"/>
          <w:szCs w:val="24"/>
        </w:rPr>
        <w:t xml:space="preserve">. </w:t>
      </w:r>
      <w:r w:rsidR="000D232F" w:rsidRPr="006B52BA">
        <w:rPr>
          <w:rFonts w:ascii="Book Antiqua" w:hAnsi="Book Antiqua"/>
          <w:sz w:val="24"/>
          <w:szCs w:val="24"/>
        </w:rPr>
        <w:t>Настоящее П</w:t>
      </w:r>
      <w:r w:rsidR="000B24C1" w:rsidRPr="006B52BA">
        <w:rPr>
          <w:rFonts w:ascii="Book Antiqua" w:hAnsi="Book Antiqua"/>
          <w:sz w:val="24"/>
          <w:szCs w:val="24"/>
        </w:rPr>
        <w:t xml:space="preserve">остановление вступает в силу с момента его </w:t>
      </w:r>
      <w:r w:rsidR="00F366CA" w:rsidRPr="006B52BA">
        <w:rPr>
          <w:rFonts w:ascii="Book Antiqua" w:hAnsi="Book Antiqua"/>
          <w:sz w:val="24"/>
          <w:szCs w:val="24"/>
        </w:rPr>
        <w:t>обнародования</w:t>
      </w:r>
      <w:r w:rsidR="000B24C1" w:rsidRPr="006B52BA">
        <w:rPr>
          <w:rFonts w:ascii="Book Antiqua" w:hAnsi="Book Antiqua"/>
          <w:sz w:val="24"/>
          <w:szCs w:val="24"/>
        </w:rPr>
        <w:t>.</w:t>
      </w:r>
    </w:p>
    <w:p w:rsidR="00FF647D" w:rsidRPr="006B52BA" w:rsidRDefault="00A43D56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0B24C1"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0B24C1"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="000B24C1" w:rsidRPr="006B52BA">
        <w:rPr>
          <w:rFonts w:ascii="Book Antiqua" w:hAnsi="Book Antiqua"/>
          <w:sz w:val="24"/>
          <w:szCs w:val="24"/>
        </w:rPr>
        <w:t xml:space="preserve"> исполнением настоящего </w:t>
      </w:r>
      <w:r w:rsidR="000D232F" w:rsidRPr="006B52BA">
        <w:rPr>
          <w:rFonts w:ascii="Book Antiqua" w:hAnsi="Book Antiqua"/>
          <w:sz w:val="24"/>
          <w:szCs w:val="24"/>
        </w:rPr>
        <w:t>Постановления</w:t>
      </w:r>
      <w:r w:rsidR="000B24C1" w:rsidRPr="006B52BA">
        <w:rPr>
          <w:rFonts w:ascii="Book Antiqua" w:hAnsi="Book Antiqua"/>
          <w:sz w:val="24"/>
          <w:szCs w:val="24"/>
        </w:rPr>
        <w:t xml:space="preserve"> оставляю за собой.</w:t>
      </w:r>
    </w:p>
    <w:p w:rsidR="00FF647D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187C3B" w:rsidRDefault="00187C3B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187C3B" w:rsidRPr="006B52BA" w:rsidRDefault="00187C3B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1A1037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FF647D" w:rsidRPr="001A1037" w:rsidTr="00F553C6">
        <w:tc>
          <w:tcPr>
            <w:tcW w:w="5139" w:type="dxa"/>
            <w:vAlign w:val="center"/>
            <w:hideMark/>
          </w:tcPr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977BFC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FF647D" w:rsidRPr="00977BFC" w:rsidRDefault="00FF647D" w:rsidP="0098110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91605F" w:rsidRDefault="0091605F" w:rsidP="00C6637B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6637B" w:rsidRPr="00F366CA" w:rsidRDefault="00C6637B" w:rsidP="00C6637B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  <w:r w:rsidRPr="00F366CA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F366CA"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F05694">
        <w:rPr>
          <w:rFonts w:ascii="Book Antiqua" w:hAnsi="Book Antiqua" w:cs="Book Antiqua"/>
          <w:sz w:val="20"/>
          <w:szCs w:val="20"/>
        </w:rPr>
        <w:t>1</w:t>
      </w:r>
      <w:r w:rsidR="00A43D56">
        <w:rPr>
          <w:rFonts w:ascii="Book Antiqua" w:hAnsi="Book Antiqua" w:cs="Book Antiqua"/>
          <w:sz w:val="20"/>
          <w:szCs w:val="20"/>
        </w:rPr>
        <w:t>2</w:t>
      </w:r>
      <w:r>
        <w:rPr>
          <w:rFonts w:ascii="Book Antiqua" w:hAnsi="Book Antiqua" w:cs="Book Antiqua"/>
          <w:sz w:val="20"/>
          <w:szCs w:val="20"/>
        </w:rPr>
        <w:t>.</w:t>
      </w:r>
      <w:r w:rsidR="00A43D56">
        <w:rPr>
          <w:rFonts w:ascii="Book Antiqua" w:hAnsi="Book Antiqua" w:cs="Book Antiqua"/>
          <w:sz w:val="20"/>
          <w:szCs w:val="20"/>
        </w:rPr>
        <w:t>0</w:t>
      </w:r>
      <w:r w:rsidR="00F05694">
        <w:rPr>
          <w:rFonts w:ascii="Book Antiqua" w:hAnsi="Book Antiqua" w:cs="Book Antiqua"/>
          <w:sz w:val="20"/>
          <w:szCs w:val="20"/>
        </w:rPr>
        <w:t>1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F05694">
        <w:rPr>
          <w:rFonts w:ascii="Book Antiqua" w:hAnsi="Book Antiqua" w:cs="Book Antiqua"/>
          <w:sz w:val="20"/>
          <w:szCs w:val="20"/>
        </w:rPr>
        <w:t>8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F05694">
        <w:rPr>
          <w:rFonts w:ascii="Book Antiqua" w:hAnsi="Book Antiqua" w:cs="Book Antiqua"/>
          <w:sz w:val="20"/>
          <w:szCs w:val="20"/>
        </w:rPr>
        <w:t>0</w:t>
      </w:r>
      <w:r w:rsidR="00DD773E">
        <w:rPr>
          <w:rFonts w:ascii="Book Antiqua" w:hAnsi="Book Antiqua" w:cs="Book Antiqua"/>
          <w:sz w:val="20"/>
          <w:szCs w:val="20"/>
        </w:rPr>
        <w:t>6</w:t>
      </w:r>
      <w:bookmarkStart w:id="0" w:name="_GoBack"/>
      <w:bookmarkEnd w:id="0"/>
      <w:r>
        <w:rPr>
          <w:rFonts w:ascii="Book Antiqua" w:hAnsi="Book Antiqua" w:cs="Book Antiqua"/>
          <w:sz w:val="20"/>
          <w:szCs w:val="20"/>
        </w:rPr>
        <w:t>-МА</w:t>
      </w:r>
    </w:p>
    <w:p w:rsidR="00C6637B" w:rsidRPr="00C54076" w:rsidRDefault="00C6637B" w:rsidP="00C6637B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A43D56" w:rsidRDefault="00A43D56" w:rsidP="00A43D5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1" w:name="Par34"/>
      <w:bookmarkEnd w:id="1"/>
      <w:r w:rsidRPr="0024692B">
        <w:rPr>
          <w:rFonts w:ascii="Book Antiqua" w:hAnsi="Book Antiqua"/>
          <w:b/>
          <w:sz w:val="24"/>
          <w:szCs w:val="24"/>
        </w:rPr>
        <w:t xml:space="preserve">План мероприятий </w:t>
      </w:r>
    </w:p>
    <w:p w:rsidR="00A43D56" w:rsidRPr="0024692B" w:rsidRDefault="0091605F" w:rsidP="00A43D5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М</w:t>
      </w:r>
      <w:r w:rsidR="00A43D56" w:rsidRPr="0024692B">
        <w:rPr>
          <w:rFonts w:ascii="Book Antiqua" w:hAnsi="Book Antiqua"/>
          <w:b/>
          <w:sz w:val="24"/>
          <w:szCs w:val="24"/>
        </w:rPr>
        <w:t xml:space="preserve">естной администрации </w:t>
      </w:r>
      <w:r w:rsidR="00A43D56">
        <w:rPr>
          <w:rFonts w:ascii="Book Antiqua" w:hAnsi="Book Antiqua"/>
          <w:b/>
          <w:sz w:val="24"/>
          <w:szCs w:val="24"/>
        </w:rPr>
        <w:t>Качинского</w:t>
      </w:r>
      <w:r w:rsidR="00A43D56" w:rsidRPr="0024692B">
        <w:rPr>
          <w:rFonts w:ascii="Book Antiqua" w:hAnsi="Book Antiqua"/>
          <w:b/>
          <w:sz w:val="24"/>
          <w:szCs w:val="24"/>
        </w:rPr>
        <w:t xml:space="preserve"> муниципального округа</w:t>
      </w:r>
    </w:p>
    <w:p w:rsidR="00A43D56" w:rsidRPr="0024692B" w:rsidRDefault="00A43D56" w:rsidP="00A43D5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4692B">
        <w:rPr>
          <w:rFonts w:ascii="Book Antiqua" w:hAnsi="Book Antiqua"/>
          <w:b/>
          <w:sz w:val="24"/>
          <w:szCs w:val="24"/>
        </w:rPr>
        <w:t>по противодействию коррупции</w:t>
      </w:r>
    </w:p>
    <w:p w:rsidR="00A43D56" w:rsidRDefault="00A43D56" w:rsidP="00A43D5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4692B">
        <w:rPr>
          <w:rFonts w:ascii="Book Antiqua" w:hAnsi="Book Antiqua"/>
          <w:b/>
          <w:sz w:val="24"/>
          <w:szCs w:val="24"/>
        </w:rPr>
        <w:t>на 201</w:t>
      </w:r>
      <w:r w:rsidR="00F05694">
        <w:rPr>
          <w:rFonts w:ascii="Book Antiqua" w:hAnsi="Book Antiqua"/>
          <w:b/>
          <w:sz w:val="24"/>
          <w:szCs w:val="24"/>
        </w:rPr>
        <w:t>8</w:t>
      </w:r>
      <w:r w:rsidRPr="0024692B">
        <w:rPr>
          <w:rFonts w:ascii="Book Antiqua" w:hAnsi="Book Antiqua"/>
          <w:b/>
          <w:sz w:val="24"/>
          <w:szCs w:val="24"/>
        </w:rPr>
        <w:t xml:space="preserve"> год</w:t>
      </w:r>
    </w:p>
    <w:p w:rsidR="00A43D56" w:rsidRDefault="00A43D56" w:rsidP="00A43D5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984"/>
        <w:gridCol w:w="30"/>
        <w:gridCol w:w="3092"/>
      </w:tblGrid>
      <w:tr w:rsidR="00A43D56" w:rsidRPr="0024692B" w:rsidTr="0091457A">
        <w:trPr>
          <w:cantSplit/>
          <w:tblHeader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Мероприятия</w:t>
            </w:r>
          </w:p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Срок</w:t>
            </w:r>
          </w:p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Ответственные</w:t>
            </w:r>
          </w:p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исполнители</w:t>
            </w:r>
          </w:p>
        </w:tc>
      </w:tr>
      <w:tr w:rsidR="00A43D56" w:rsidRPr="0024692B" w:rsidTr="0091457A">
        <w:trPr>
          <w:cantSplit/>
          <w:trHeight w:val="84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Раздел 1. Меры по нормативному правовому обеспечению противодействия коррупции</w:t>
            </w:r>
          </w:p>
        </w:tc>
      </w:tr>
      <w:tr w:rsidR="00A43D56" w:rsidRPr="0024692B" w:rsidTr="0091457A">
        <w:trPr>
          <w:cantSplit/>
          <w:trHeight w:val="143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1.1.Улучшение качества подготовки проектов нормативных правовых актов (далее - НПА), в том числе недопущени</w:t>
            </w:r>
            <w:r>
              <w:rPr>
                <w:rFonts w:ascii="Book Antiqua" w:hAnsi="Book Antiqua"/>
                <w:sz w:val="24"/>
                <w:szCs w:val="24"/>
              </w:rPr>
              <w:t>е в них коррупционных факторов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по мере подготовки проектов и принятия НПА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A43D56" w:rsidRPr="0024692B" w:rsidTr="0091457A">
        <w:trPr>
          <w:cantSplit/>
          <w:trHeight w:val="4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1.2. Проведение антикоррупционной экспертизы действующих нормативных правовых актов и их проектов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не реже 2 раз в месяц</w:t>
            </w:r>
          </w:p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91457A" w:rsidRPr="0024692B" w:rsidTr="0091457A">
        <w:trPr>
          <w:cantSplit/>
          <w:trHeight w:val="4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91457A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1.3</w:t>
            </w:r>
            <w:r w:rsidRPr="00D85952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gramStart"/>
            <w:r w:rsidRPr="00D85952">
              <w:rPr>
                <w:rFonts w:ascii="Book Antiqua" w:hAnsi="Book Antiqua"/>
                <w:sz w:val="24"/>
                <w:szCs w:val="24"/>
              </w:rPr>
              <w:t>Контроль за</w:t>
            </w:r>
            <w:proofErr w:type="gramEnd"/>
            <w:r w:rsidRPr="00D85952">
              <w:rPr>
                <w:rFonts w:ascii="Book Antiqua" w:hAnsi="Book Antiqua"/>
                <w:sz w:val="24"/>
                <w:szCs w:val="24"/>
              </w:rPr>
              <w:t xml:space="preserve"> соответствием антикоррупционному законодательству административных регламентов предоставления государственных и муниципальных услуг, 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A43D56" w:rsidRPr="0024692B" w:rsidTr="0091457A">
        <w:trPr>
          <w:cantSplit/>
          <w:trHeight w:val="90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Раздел 2. Меры по совершенствованию муниципального управления в целях предупреждения коррупции</w:t>
            </w:r>
          </w:p>
        </w:tc>
      </w:tr>
      <w:tr w:rsidR="00A43D56" w:rsidRPr="0024692B" w:rsidTr="0091457A">
        <w:trPr>
          <w:cantSplit/>
          <w:trHeight w:val="13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 xml:space="preserve">2.1. Работа по обеспечению </w:t>
            </w:r>
            <w:proofErr w:type="gramStart"/>
            <w:r w:rsidRPr="0024692B">
              <w:rPr>
                <w:rFonts w:ascii="Book Antiqua" w:hAnsi="Book Antiqua"/>
                <w:sz w:val="24"/>
                <w:szCs w:val="24"/>
              </w:rPr>
              <w:t>контроля  за</w:t>
            </w:r>
            <w:proofErr w:type="gramEnd"/>
            <w:r w:rsidRPr="0024692B">
              <w:rPr>
                <w:rFonts w:ascii="Book Antiqua" w:hAnsi="Book Antiqua"/>
                <w:sz w:val="24"/>
                <w:szCs w:val="24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 и биржевой торговли при отчуждении муниципального имущества; совершенствование нормативной базы в данной сфере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F05694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Финансово-экономический отдел</w:t>
            </w:r>
            <w:r w:rsidR="00F05694">
              <w:rPr>
                <w:rFonts w:ascii="Book Antiqua" w:hAnsi="Book Antiqua"/>
                <w:sz w:val="24"/>
                <w:szCs w:val="24"/>
              </w:rPr>
              <w:t>, Отдел исполнения отдельных государственных полномочий</w:t>
            </w:r>
          </w:p>
        </w:tc>
      </w:tr>
      <w:tr w:rsidR="00A43D56" w:rsidRPr="0024692B" w:rsidTr="0091457A">
        <w:trPr>
          <w:cantSplit/>
          <w:trHeight w:val="623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 xml:space="preserve">2.2. Предоставление муниципальными служащими сведений о доходах, </w:t>
            </w:r>
            <w:r w:rsidRPr="0024692B">
              <w:rPr>
                <w:rFonts w:ascii="Book Antiqua" w:hAnsi="Book Antiqua"/>
                <w:sz w:val="24"/>
                <w:szCs w:val="24"/>
              </w:rPr>
              <w:lastRenderedPageBreak/>
              <w:t xml:space="preserve">расходах, об имуществе и обязательствах имущественного характера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24692B">
              <w:rPr>
                <w:rFonts w:ascii="Book Antiqua" w:hAnsi="Book Antiqua"/>
                <w:sz w:val="24"/>
                <w:szCs w:val="24"/>
              </w:rPr>
              <w:t xml:space="preserve"> апреля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Муниципальные служащие</w:t>
            </w:r>
          </w:p>
        </w:tc>
      </w:tr>
      <w:tr w:rsidR="00A43D56" w:rsidRPr="0024692B" w:rsidTr="0091457A">
        <w:trPr>
          <w:cantSplit/>
          <w:trHeight w:val="548"/>
        </w:trPr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до 1 апреля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Лица, замещающие муниципальные должности</w:t>
            </w:r>
          </w:p>
        </w:tc>
      </w:tr>
      <w:tr w:rsidR="00A43D56" w:rsidRPr="0024692B" w:rsidTr="0091457A">
        <w:trPr>
          <w:cantSplit/>
          <w:trHeight w:val="84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lastRenderedPageBreak/>
              <w:t>Раздел 3. Меры по информационному обеспечению</w:t>
            </w:r>
          </w:p>
        </w:tc>
      </w:tr>
      <w:tr w:rsidR="00A43D56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3.1.</w:t>
            </w:r>
            <w:r w:rsidRPr="0091457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457A" w:rsidRPr="0091457A">
              <w:rPr>
                <w:rFonts w:ascii="Book Antiqua" w:hAnsi="Book Antiqua"/>
                <w:sz w:val="24"/>
                <w:szCs w:val="24"/>
              </w:rPr>
              <w:t>Обеспечить о</w:t>
            </w:r>
            <w:r w:rsidR="0091457A" w:rsidRPr="0091457A">
              <w:rPr>
                <w:rFonts w:ascii="Book Antiqua" w:hAnsi="Book Antiqua"/>
              </w:rPr>
              <w:t>бновление размещаемой информации в рубрике "Противодействие коррупции" на официальном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постоянно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91457A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3.2. Размещение на официальном сайте и информационных стендах информационных материалов Прокуратуры, Департамента общественной безопасности, УМВД и прочих структур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531970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A" w:rsidRPr="0024692B" w:rsidRDefault="0091457A" w:rsidP="00531970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A43D56" w:rsidRPr="00F03690" w:rsidTr="0091457A">
        <w:trPr>
          <w:cantSplit/>
          <w:trHeight w:val="76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4692B">
              <w:rPr>
                <w:rFonts w:ascii="Book Antiqua" w:hAnsi="Book Antiqua"/>
                <w:b/>
                <w:sz w:val="24"/>
                <w:szCs w:val="24"/>
              </w:rPr>
              <w:t>Раздел 4. Меры по кадровому и образовательному обеспечению</w:t>
            </w:r>
          </w:p>
        </w:tc>
      </w:tr>
      <w:tr w:rsidR="00A43D56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F05694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 xml:space="preserve">4.1. </w:t>
            </w:r>
            <w:r w:rsidR="00F05694">
              <w:rPr>
                <w:rFonts w:ascii="Book Antiqua" w:hAnsi="Book Antiqua"/>
                <w:sz w:val="24"/>
                <w:szCs w:val="24"/>
              </w:rPr>
              <w:t>Участие</w:t>
            </w:r>
            <w:r w:rsidRPr="0024692B">
              <w:rPr>
                <w:rFonts w:ascii="Book Antiqua" w:hAnsi="Book Antiqua"/>
                <w:sz w:val="24"/>
                <w:szCs w:val="24"/>
              </w:rPr>
              <w:t xml:space="preserve"> муниципальных служащих местной администрации в семинарах, тренингах и иных мероприятиях, направленных на формирование нетерпимого отн</w:t>
            </w:r>
            <w:r w:rsidR="00F05694">
              <w:rPr>
                <w:rFonts w:ascii="Book Antiqua" w:hAnsi="Book Antiqua"/>
                <w:sz w:val="24"/>
                <w:szCs w:val="24"/>
              </w:rPr>
              <w:t>ошения к проявлениям коррупции</w:t>
            </w:r>
            <w:r w:rsidR="0091457A">
              <w:rPr>
                <w:rFonts w:ascii="Book Antiqua" w:hAnsi="Book Antiqua"/>
                <w:sz w:val="24"/>
                <w:szCs w:val="24"/>
              </w:rPr>
              <w:t xml:space="preserve"> совместно с Управлением по профилактики коррупционных правонарушений, Прокуратурой Нахимовского района города Севастополя</w:t>
            </w:r>
            <w:r w:rsidR="00CA1B7C">
              <w:rPr>
                <w:rFonts w:ascii="Book Antiqua" w:hAnsi="Book Antiqua"/>
                <w:sz w:val="24"/>
                <w:szCs w:val="24"/>
              </w:rPr>
              <w:t xml:space="preserve"> и прочими структурами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F05694" w:rsidP="00A43D56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 согласованию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 xml:space="preserve">Глава ВМО </w:t>
            </w:r>
            <w:r>
              <w:rPr>
                <w:rFonts w:ascii="Book Antiqua" w:hAnsi="Book Antiqua"/>
                <w:sz w:val="24"/>
                <w:szCs w:val="24"/>
              </w:rPr>
              <w:t xml:space="preserve">Качинский МО, </w:t>
            </w:r>
            <w:proofErr w:type="gramStart"/>
            <w:r w:rsidRPr="0024692B">
              <w:rPr>
                <w:rFonts w:ascii="Book Antiqua" w:hAnsi="Book Antiqua"/>
                <w:sz w:val="24"/>
                <w:szCs w:val="24"/>
              </w:rPr>
              <w:t>исполняющий</w:t>
            </w:r>
            <w:proofErr w:type="gramEnd"/>
            <w:r w:rsidRPr="0024692B">
              <w:rPr>
                <w:rFonts w:ascii="Book Antiqua" w:hAnsi="Book Antiqua"/>
                <w:sz w:val="24"/>
                <w:szCs w:val="24"/>
              </w:rPr>
              <w:t xml:space="preserve"> полномочия председателя Совета, Глава местной администрации</w:t>
            </w:r>
            <w:r w:rsidR="00F05694">
              <w:rPr>
                <w:rFonts w:ascii="Book Antiqua" w:hAnsi="Book Antiqua"/>
                <w:sz w:val="24"/>
                <w:szCs w:val="24"/>
              </w:rPr>
              <w:t>, ответственные сотрудники</w:t>
            </w:r>
          </w:p>
        </w:tc>
      </w:tr>
      <w:tr w:rsidR="00A43D56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4.2. Оказание консультативной помощи муниципальным служащим по вопросам предоставления в уполномоченный орган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по мере необходимости</w:t>
            </w:r>
          </w:p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3A40F4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A40F4">
              <w:rPr>
                <w:rFonts w:ascii="Book Antiqua" w:hAnsi="Book Antiqua"/>
                <w:sz w:val="24"/>
                <w:szCs w:val="24"/>
              </w:rPr>
              <w:t>Прокуратура Нахимовского района города Севастополя</w:t>
            </w:r>
          </w:p>
        </w:tc>
      </w:tr>
      <w:tr w:rsidR="00A43D56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 xml:space="preserve">4.3. Оказание консультативной помощи муниципальным служащим по вопросам, связанным с соблюдением ограничений, выполнением обязательств, не нарушением запретов, установленных Федеральным законом от 02 марта 2007 года 25-ФЗ «О муниципальной службе в Российской Федерации»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24692B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по мере необходимости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6" w:rsidRPr="003A40F4" w:rsidRDefault="00A43D56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A40F4">
              <w:rPr>
                <w:rFonts w:ascii="Book Antiqua" w:hAnsi="Book Antiqua"/>
                <w:sz w:val="24"/>
                <w:szCs w:val="24"/>
              </w:rPr>
              <w:t>Прокуратура Нахимовского района города Севастополя</w:t>
            </w:r>
          </w:p>
        </w:tc>
      </w:tr>
      <w:tr w:rsidR="0091605F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91605F" w:rsidRDefault="0091605F" w:rsidP="00C63789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91605F">
              <w:rPr>
                <w:rFonts w:ascii="Book Antiqua" w:hAnsi="Book Antiqua"/>
                <w:sz w:val="24"/>
                <w:szCs w:val="24"/>
              </w:rPr>
              <w:lastRenderedPageBreak/>
              <w:t>4.4.Получение дополнительного профессионального образования муниципальными служащими по вопросам, касающимся профилактики коррупционных правонарушений на муниципальной службе, в том числе в сфере управления муниципальными заказами (при наличии финансирования)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24692B" w:rsidRDefault="0091605F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2018 год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3A40F4" w:rsidRDefault="0091605F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  <w:tr w:rsidR="00D85952" w:rsidRPr="0024692B" w:rsidTr="0091457A">
        <w:trPr>
          <w:cantSplit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1605F" w:rsidRDefault="00D85952" w:rsidP="0091605F">
            <w:pPr>
              <w:widowControl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4.</w:t>
            </w:r>
            <w:r w:rsidR="0091605F"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5</w:t>
            </w:r>
            <w:r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. </w:t>
            </w:r>
            <w:r w:rsidRPr="00D85952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Принятие мер по устранению нарушений антикоррупционного законодательства Российской Федерации, причин</w:t>
            </w:r>
            <w:r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и условий проявлений коррупции</w:t>
            </w:r>
            <w:proofErr w:type="gramStart"/>
            <w:r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.</w:t>
            </w:r>
            <w:proofErr w:type="gramEnd"/>
            <w:r w:rsidRPr="0091605F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5952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у</w:t>
            </w:r>
            <w:proofErr w:type="gramEnd"/>
            <w:r w:rsidRPr="00D85952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казанных в судебных актах, актах прокурорского реагирования, представлениях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24692B" w:rsidRDefault="00D85952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 мере поступления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3A40F4" w:rsidRDefault="00D85952" w:rsidP="00C63789">
            <w:pPr>
              <w:widowControl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4692B">
              <w:rPr>
                <w:rFonts w:ascii="Book Antiqua" w:hAnsi="Book Antiqua"/>
                <w:sz w:val="24"/>
                <w:szCs w:val="24"/>
              </w:rPr>
              <w:t>Общий отдел местной администрации</w:t>
            </w:r>
          </w:p>
        </w:tc>
      </w:tr>
    </w:tbl>
    <w:p w:rsidR="00A43D56" w:rsidRPr="0024692B" w:rsidRDefault="00A43D56" w:rsidP="00A43D56">
      <w:pPr>
        <w:spacing w:after="345" w:line="336" w:lineRule="exact"/>
        <w:rPr>
          <w:rFonts w:ascii="Book Antiqua" w:hAnsi="Book Antiqua"/>
          <w:b/>
          <w:sz w:val="24"/>
          <w:szCs w:val="24"/>
        </w:rPr>
      </w:pPr>
    </w:p>
    <w:p w:rsidR="00A43D56" w:rsidRDefault="00A43D56" w:rsidP="00A43D56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A43D56" w:rsidRPr="002A02F7" w:rsidTr="00C63789">
        <w:tc>
          <w:tcPr>
            <w:tcW w:w="5423" w:type="dxa"/>
            <w:vAlign w:val="center"/>
            <w:hideMark/>
          </w:tcPr>
          <w:p w:rsidR="00A43D56" w:rsidRPr="002A02F7" w:rsidRDefault="00A43D56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02F7">
              <w:rPr>
                <w:rFonts w:ascii="Book Antiqua" w:eastAsia="Times New Roman" w:hAnsi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2A02F7">
              <w:rPr>
                <w:rFonts w:ascii="Book Antiqua" w:eastAsia="Times New Roman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A02F7">
              <w:rPr>
                <w:rFonts w:ascii="Book Antiqua" w:eastAsia="Times New Roman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председателя Совета,</w:t>
            </w:r>
          </w:p>
          <w:p w:rsidR="00A43D56" w:rsidRPr="002A02F7" w:rsidRDefault="00A43D56" w:rsidP="00C63789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2A02F7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A43D56" w:rsidRPr="002A02F7" w:rsidRDefault="00A43D56" w:rsidP="00C63789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A43D56" w:rsidRPr="002A02F7" w:rsidRDefault="00A43D56" w:rsidP="00C63789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2A02F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43D56" w:rsidRDefault="00A43D56" w:rsidP="00A43D56">
      <w:pPr>
        <w:spacing w:line="360" w:lineRule="exact"/>
      </w:pPr>
    </w:p>
    <w:p w:rsidR="00BE4814" w:rsidRPr="001A1037" w:rsidRDefault="00BE4814" w:rsidP="00A43D5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sectPr w:rsidR="00BE4814" w:rsidRPr="001A1037" w:rsidSect="00EF76C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42" w:rsidRDefault="009A2442" w:rsidP="00662409">
      <w:pPr>
        <w:spacing w:after="0" w:line="240" w:lineRule="auto"/>
      </w:pPr>
      <w:r>
        <w:separator/>
      </w:r>
    </w:p>
  </w:endnote>
  <w:endnote w:type="continuationSeparator" w:id="0">
    <w:p w:rsidR="009A2442" w:rsidRDefault="009A2442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42" w:rsidRDefault="009A2442" w:rsidP="00662409">
      <w:pPr>
        <w:spacing w:after="0" w:line="240" w:lineRule="auto"/>
      </w:pPr>
      <w:r>
        <w:separator/>
      </w:r>
    </w:p>
  </w:footnote>
  <w:footnote w:type="continuationSeparator" w:id="0">
    <w:p w:rsidR="009A2442" w:rsidRDefault="009A2442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30408"/>
    <w:rsid w:val="0004004F"/>
    <w:rsid w:val="0004575A"/>
    <w:rsid w:val="00063040"/>
    <w:rsid w:val="00064132"/>
    <w:rsid w:val="00066D83"/>
    <w:rsid w:val="00070D9D"/>
    <w:rsid w:val="000B24C1"/>
    <w:rsid w:val="000D232F"/>
    <w:rsid w:val="0014463F"/>
    <w:rsid w:val="00155377"/>
    <w:rsid w:val="00187C3B"/>
    <w:rsid w:val="001A1037"/>
    <w:rsid w:val="002048A5"/>
    <w:rsid w:val="00242C33"/>
    <w:rsid w:val="00337C23"/>
    <w:rsid w:val="00341582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0ECA"/>
    <w:rsid w:val="0049168C"/>
    <w:rsid w:val="004B0BD3"/>
    <w:rsid w:val="004D7744"/>
    <w:rsid w:val="0051673C"/>
    <w:rsid w:val="0053766D"/>
    <w:rsid w:val="0054459C"/>
    <w:rsid w:val="00546B7F"/>
    <w:rsid w:val="00550DF6"/>
    <w:rsid w:val="00564C10"/>
    <w:rsid w:val="005A5434"/>
    <w:rsid w:val="0061187F"/>
    <w:rsid w:val="00627C01"/>
    <w:rsid w:val="00640094"/>
    <w:rsid w:val="006600AC"/>
    <w:rsid w:val="00662409"/>
    <w:rsid w:val="006658DA"/>
    <w:rsid w:val="0069223B"/>
    <w:rsid w:val="006A6C40"/>
    <w:rsid w:val="006B52BA"/>
    <w:rsid w:val="006F4150"/>
    <w:rsid w:val="0077278D"/>
    <w:rsid w:val="007A6832"/>
    <w:rsid w:val="007D26EA"/>
    <w:rsid w:val="007D5CE8"/>
    <w:rsid w:val="007F3A4F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C23A9"/>
    <w:rsid w:val="008C3031"/>
    <w:rsid w:val="00904283"/>
    <w:rsid w:val="0091457A"/>
    <w:rsid w:val="0091605F"/>
    <w:rsid w:val="00946845"/>
    <w:rsid w:val="00952C55"/>
    <w:rsid w:val="00977BFC"/>
    <w:rsid w:val="00981106"/>
    <w:rsid w:val="00990C3E"/>
    <w:rsid w:val="00990DC8"/>
    <w:rsid w:val="009A2442"/>
    <w:rsid w:val="009A2EC3"/>
    <w:rsid w:val="00A31DFB"/>
    <w:rsid w:val="00A403DB"/>
    <w:rsid w:val="00A43D56"/>
    <w:rsid w:val="00AA66A7"/>
    <w:rsid w:val="00AB5590"/>
    <w:rsid w:val="00AC34DC"/>
    <w:rsid w:val="00B02501"/>
    <w:rsid w:val="00B46BC4"/>
    <w:rsid w:val="00B52A04"/>
    <w:rsid w:val="00B52C87"/>
    <w:rsid w:val="00B61615"/>
    <w:rsid w:val="00BC3A22"/>
    <w:rsid w:val="00BC7D37"/>
    <w:rsid w:val="00BE4814"/>
    <w:rsid w:val="00C01980"/>
    <w:rsid w:val="00C6637B"/>
    <w:rsid w:val="00CA1B7C"/>
    <w:rsid w:val="00CA55BB"/>
    <w:rsid w:val="00CB4D54"/>
    <w:rsid w:val="00CB59DD"/>
    <w:rsid w:val="00D31F17"/>
    <w:rsid w:val="00D82E2A"/>
    <w:rsid w:val="00D85952"/>
    <w:rsid w:val="00D973BB"/>
    <w:rsid w:val="00DA6D11"/>
    <w:rsid w:val="00DB6DBB"/>
    <w:rsid w:val="00DD773E"/>
    <w:rsid w:val="00E128BD"/>
    <w:rsid w:val="00E25C9B"/>
    <w:rsid w:val="00E34688"/>
    <w:rsid w:val="00E362BB"/>
    <w:rsid w:val="00E6086D"/>
    <w:rsid w:val="00EF76C4"/>
    <w:rsid w:val="00F05694"/>
    <w:rsid w:val="00F20725"/>
    <w:rsid w:val="00F23BDD"/>
    <w:rsid w:val="00F366CA"/>
    <w:rsid w:val="00F54EE4"/>
    <w:rsid w:val="00F553C6"/>
    <w:rsid w:val="00FA678B"/>
    <w:rsid w:val="00FC33A0"/>
    <w:rsid w:val="00FD480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C0E8-FEA7-4133-A1B4-38671A87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40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10</cp:revision>
  <cp:lastPrinted>2018-01-22T11:49:00Z</cp:lastPrinted>
  <dcterms:created xsi:type="dcterms:W3CDTF">2017-06-13T06:45:00Z</dcterms:created>
  <dcterms:modified xsi:type="dcterms:W3CDTF">2018-01-22T11:50:00Z</dcterms:modified>
</cp:coreProperties>
</file>