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E" w:rsidRPr="00386D08" w:rsidRDefault="0095422E" w:rsidP="0095422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6D08">
        <w:rPr>
          <w:rFonts w:ascii="Times New Roman" w:hAnsi="Times New Roman" w:cs="Times New Roman"/>
          <w:noProof/>
        </w:rPr>
        <w:drawing>
          <wp:inline distT="0" distB="0" distL="0" distR="0" wp14:anchorId="52DB9922" wp14:editId="4D8E973A">
            <wp:extent cx="638175" cy="7620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2E" w:rsidRPr="00386D08" w:rsidRDefault="0095422E" w:rsidP="0095422E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6D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95422E" w:rsidRPr="00386D08" w:rsidTr="00D3499C">
        <w:tc>
          <w:tcPr>
            <w:tcW w:w="3190" w:type="dxa"/>
          </w:tcPr>
          <w:p w:rsidR="0095422E" w:rsidRPr="00386D08" w:rsidRDefault="0095422E" w:rsidP="00D349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95422E" w:rsidRPr="00386D08" w:rsidRDefault="0095422E" w:rsidP="00D3499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 сессия</w:t>
            </w:r>
          </w:p>
        </w:tc>
        <w:tc>
          <w:tcPr>
            <w:tcW w:w="3190" w:type="dxa"/>
          </w:tcPr>
          <w:p w:rsidR="0095422E" w:rsidRPr="00386D08" w:rsidRDefault="0095422E" w:rsidP="00D3499C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386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95422E" w:rsidRPr="00386D08" w:rsidRDefault="0095422E" w:rsidP="0095422E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5422E" w:rsidRPr="00386D08" w:rsidRDefault="0095422E" w:rsidP="0095422E">
      <w:pPr>
        <w:pStyle w:val="a5"/>
        <w:jc w:val="center"/>
        <w:outlineLvl w:val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86D0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РЕШЕНИЕ  </w:t>
      </w:r>
    </w:p>
    <w:p w:rsidR="0095422E" w:rsidRPr="00386D08" w:rsidRDefault="0095422E" w:rsidP="0095422E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95422E" w:rsidRPr="00386D08" w:rsidRDefault="008B70BE" w:rsidP="0095422E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№ 20/149</w:t>
      </w:r>
    </w:p>
    <w:p w:rsidR="0095422E" w:rsidRPr="00386D08" w:rsidRDefault="0095422E" w:rsidP="0095422E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5422E" w:rsidRPr="00386D08" w:rsidTr="00D3499C">
        <w:tc>
          <w:tcPr>
            <w:tcW w:w="4785" w:type="dxa"/>
          </w:tcPr>
          <w:p w:rsidR="0095422E" w:rsidRPr="00386D08" w:rsidRDefault="008B70BE" w:rsidP="0009160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  <w:r w:rsidR="0095422E" w:rsidRPr="00386D0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5422E" w:rsidRPr="00386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5422E" w:rsidRPr="00386D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95422E" w:rsidRPr="00386D08" w:rsidRDefault="0095422E" w:rsidP="00D3499C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86D08">
              <w:rPr>
                <w:rFonts w:ascii="Times New Roman" w:hAnsi="Times New Roman" w:cs="Times New Roman"/>
                <w:sz w:val="24"/>
                <w:szCs w:val="24"/>
              </w:rPr>
              <w:t>пгт. Кача</w:t>
            </w:r>
          </w:p>
        </w:tc>
      </w:tr>
    </w:tbl>
    <w:p w:rsidR="0095422E" w:rsidRPr="00386D08" w:rsidRDefault="0095422E" w:rsidP="0095422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5422E" w:rsidRPr="00A015B5" w:rsidRDefault="0095422E" w:rsidP="0095422E">
      <w:pPr>
        <w:pStyle w:val="a5"/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>Об утверждении Положения о порядке зачисления и расходования безвозмездных поступлений</w:t>
      </w:r>
      <w:r w:rsidR="004B75F6"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, в том числе добровольных пожертвований, в бюджет </w:t>
      </w:r>
      <w:r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>внутригородско</w:t>
      </w:r>
      <w:r w:rsidR="004B75F6"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>го</w:t>
      </w:r>
      <w:r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муниципально</w:t>
      </w:r>
      <w:r w:rsidR="004B75F6"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>го образования</w:t>
      </w:r>
      <w:r w:rsidRPr="00A015B5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города Севастополя Качинский муниципальный округ</w:t>
      </w:r>
    </w:p>
    <w:p w:rsidR="0095422E" w:rsidRPr="00A015B5" w:rsidRDefault="0095422E" w:rsidP="0095422E">
      <w:pPr>
        <w:pStyle w:val="a5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F66CE5" w:rsidRPr="00A015B5" w:rsidRDefault="0095422E" w:rsidP="0095422E">
      <w:pPr>
        <w:pStyle w:val="a5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A015B5">
        <w:rPr>
          <w:rFonts w:ascii="Book Antiqua" w:hAnsi="Book Antiqua" w:cs="Times New Roman"/>
          <w:sz w:val="24"/>
          <w:szCs w:val="24"/>
        </w:rPr>
        <w:t xml:space="preserve">Руководствуясь </w:t>
      </w:r>
      <w:r w:rsidR="00C16B2B" w:rsidRPr="00A015B5">
        <w:rPr>
          <w:rFonts w:ascii="Book Antiqua" w:hAnsi="Book Antiqua" w:cs="Times New Roman"/>
          <w:sz w:val="24"/>
          <w:szCs w:val="24"/>
        </w:rPr>
        <w:t xml:space="preserve">ст.41 Бюджетного кодекса Российской Федерации, </w:t>
      </w:r>
      <w:r w:rsidRPr="00A015B5">
        <w:rPr>
          <w:rFonts w:ascii="Book Antiqua" w:hAnsi="Book Antiqua" w:cs="Times New Roman"/>
          <w:sz w:val="24"/>
          <w:szCs w:val="24"/>
        </w:rPr>
        <w:t>ст.</w:t>
      </w:r>
      <w:r w:rsidR="00C16B2B" w:rsidRPr="00A015B5">
        <w:rPr>
          <w:rFonts w:ascii="Book Antiqua" w:hAnsi="Book Antiqua" w:cs="Times New Roman"/>
          <w:sz w:val="24"/>
          <w:szCs w:val="24"/>
        </w:rPr>
        <w:t>55</w:t>
      </w:r>
      <w:r w:rsidRPr="00A015B5">
        <w:rPr>
          <w:rFonts w:ascii="Book Antiqua" w:hAnsi="Book Antiqua" w:cs="Times New Roman"/>
          <w:sz w:val="24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r w:rsidR="00F66CE5" w:rsidRPr="00A015B5">
        <w:rPr>
          <w:rFonts w:ascii="Book Antiqua" w:hAnsi="Book Antiqua" w:cs="Times New Roman"/>
          <w:sz w:val="24"/>
          <w:szCs w:val="24"/>
        </w:rPr>
        <w:t xml:space="preserve">ст.582 Гражданского кодекса Российской Федерации, </w:t>
      </w:r>
      <w:r w:rsidRPr="00A015B5">
        <w:rPr>
          <w:rFonts w:ascii="Book Antiqua" w:hAnsi="Book Antiqua" w:cs="Times New Roman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</w:p>
    <w:p w:rsidR="0095422E" w:rsidRPr="00A015B5" w:rsidRDefault="0095422E" w:rsidP="0095422E">
      <w:pPr>
        <w:pStyle w:val="a5"/>
        <w:ind w:firstLine="709"/>
        <w:jc w:val="both"/>
        <w:rPr>
          <w:rFonts w:ascii="Book Antiqua" w:hAnsi="Book Antiqua" w:cs="Times New Roman"/>
          <w:b/>
          <w:sz w:val="24"/>
          <w:szCs w:val="24"/>
        </w:rPr>
      </w:pPr>
      <w:r w:rsidRPr="00A015B5">
        <w:rPr>
          <w:rFonts w:ascii="Book Antiqua" w:hAnsi="Book Antiqua" w:cs="Times New Roman"/>
          <w:b/>
          <w:sz w:val="24"/>
          <w:szCs w:val="24"/>
        </w:rPr>
        <w:t>Совет Качинского муниципального округа</w:t>
      </w:r>
    </w:p>
    <w:p w:rsidR="0095422E" w:rsidRPr="00A015B5" w:rsidRDefault="0095422E" w:rsidP="0095422E">
      <w:pPr>
        <w:pStyle w:val="a5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95422E" w:rsidRPr="00A015B5" w:rsidRDefault="0095422E" w:rsidP="0095422E">
      <w:pPr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РЕШИЛ:</w:t>
      </w:r>
    </w:p>
    <w:p w:rsidR="00456467" w:rsidRPr="00A015B5" w:rsidRDefault="0095422E" w:rsidP="00456467">
      <w:pPr>
        <w:pStyle w:val="a5"/>
        <w:numPr>
          <w:ilvl w:val="0"/>
          <w:numId w:val="2"/>
        </w:numPr>
        <w:ind w:left="0" w:firstLine="709"/>
        <w:jc w:val="both"/>
        <w:outlineLvl w:val="0"/>
        <w:rPr>
          <w:rFonts w:ascii="Book Antiqua" w:hAnsi="Book Antiqua" w:cs="Times New Roman"/>
          <w:sz w:val="24"/>
          <w:szCs w:val="24"/>
        </w:rPr>
      </w:pPr>
      <w:r w:rsidRPr="00A015B5">
        <w:rPr>
          <w:rFonts w:ascii="Book Antiqua" w:hAnsi="Book Antiqua" w:cs="Times New Roman"/>
          <w:sz w:val="24"/>
          <w:szCs w:val="24"/>
        </w:rPr>
        <w:t xml:space="preserve">Утвердить </w:t>
      </w:r>
      <w:r w:rsidR="00F66CE5" w:rsidRPr="00A015B5">
        <w:rPr>
          <w:rFonts w:ascii="Book Antiqua" w:hAnsi="Book Antiqua" w:cs="Times New Roman"/>
          <w:sz w:val="24"/>
          <w:szCs w:val="24"/>
        </w:rPr>
        <w:t>Положение о порядке зачисления и расходования безвозмездных поступлений, в том числе добровольных пожертвований, в бюджет внутригородского муниципального образования города Севастополя Качинский муниципальный округ</w:t>
      </w:r>
      <w:r w:rsidR="00456467" w:rsidRPr="00A015B5">
        <w:rPr>
          <w:rFonts w:ascii="Book Antiqua" w:hAnsi="Book Antiqua" w:cs="Times New Roman"/>
          <w:sz w:val="24"/>
          <w:szCs w:val="24"/>
        </w:rPr>
        <w:t xml:space="preserve"> (Приложение).</w:t>
      </w:r>
    </w:p>
    <w:p w:rsidR="00A015B5" w:rsidRPr="00A015B5" w:rsidRDefault="00A015B5" w:rsidP="00A015B5">
      <w:pPr>
        <w:pStyle w:val="a5"/>
        <w:ind w:firstLine="709"/>
        <w:rPr>
          <w:rFonts w:ascii="Book Antiqua" w:hAnsi="Book Antiqua" w:cs="Times New Roman"/>
          <w:sz w:val="24"/>
          <w:szCs w:val="24"/>
        </w:rPr>
      </w:pPr>
      <w:r w:rsidRPr="00A015B5">
        <w:rPr>
          <w:rFonts w:ascii="Book Antiqua" w:hAnsi="Book Antiqua" w:cs="Times New Roman"/>
          <w:sz w:val="24"/>
          <w:szCs w:val="24"/>
        </w:rPr>
        <w:t>2. Обнародовать  настоящее решение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A015B5" w:rsidRPr="00A015B5" w:rsidRDefault="00A015B5" w:rsidP="00A015B5">
      <w:pPr>
        <w:pStyle w:val="a5"/>
        <w:rPr>
          <w:rFonts w:ascii="Book Antiqua" w:hAnsi="Book Antiqua" w:cs="Times New Roman"/>
          <w:sz w:val="24"/>
          <w:szCs w:val="24"/>
        </w:rPr>
      </w:pPr>
      <w:r w:rsidRPr="00A015B5">
        <w:rPr>
          <w:rFonts w:ascii="Book Antiqua" w:hAnsi="Book Antiqua" w:cs="Times New Roman"/>
          <w:sz w:val="24"/>
          <w:szCs w:val="24"/>
        </w:rPr>
        <w:t xml:space="preserve">          3. Настоящее решение вступает в силу со дня его обнародования.</w:t>
      </w:r>
    </w:p>
    <w:p w:rsidR="00A015B5" w:rsidRPr="00A015B5" w:rsidRDefault="00A015B5" w:rsidP="00A015B5">
      <w:pPr>
        <w:pStyle w:val="a5"/>
        <w:rPr>
          <w:rFonts w:ascii="Book Antiqua" w:hAnsi="Book Antiqua" w:cs="Times New Roman"/>
          <w:sz w:val="24"/>
          <w:szCs w:val="24"/>
        </w:rPr>
      </w:pPr>
      <w:r w:rsidRPr="00A015B5">
        <w:rPr>
          <w:rFonts w:ascii="Book Antiqua" w:hAnsi="Book Antiqua" w:cs="Times New Roman"/>
          <w:sz w:val="24"/>
          <w:szCs w:val="24"/>
        </w:rPr>
        <w:t xml:space="preserve">          4. </w:t>
      </w:r>
      <w:proofErr w:type="gramStart"/>
      <w:r w:rsidRPr="00A015B5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A015B5">
        <w:rPr>
          <w:rFonts w:ascii="Book Antiqua" w:hAnsi="Book Antiqua" w:cs="Times New Roman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95422E" w:rsidRPr="00A015B5" w:rsidRDefault="0095422E" w:rsidP="00A015B5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9106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132"/>
        <w:gridCol w:w="2693"/>
      </w:tblGrid>
      <w:tr w:rsidR="0095422E" w:rsidRPr="00A015B5" w:rsidTr="00875CC5">
        <w:tc>
          <w:tcPr>
            <w:tcW w:w="5281" w:type="dxa"/>
            <w:vAlign w:val="center"/>
          </w:tcPr>
          <w:p w:rsidR="0095422E" w:rsidRPr="00A015B5" w:rsidRDefault="0095422E" w:rsidP="00D3499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95422E" w:rsidRPr="00A015B5" w:rsidRDefault="0095422E" w:rsidP="00D3499C">
            <w:pPr>
              <w:pStyle w:val="a5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132" w:type="dxa"/>
            <w:vAlign w:val="center"/>
          </w:tcPr>
          <w:p w:rsidR="0095422E" w:rsidRPr="00A015B5" w:rsidRDefault="0095422E" w:rsidP="00D3499C">
            <w:pPr>
              <w:pStyle w:val="a5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5422E" w:rsidRPr="00A015B5" w:rsidRDefault="0095422E" w:rsidP="00D3499C">
            <w:pPr>
              <w:pStyle w:val="a5"/>
              <w:jc w:val="right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A015B5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</w:p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</w:p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</w:p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</w:p>
    <w:p w:rsidR="00851D70" w:rsidRPr="00A015B5" w:rsidRDefault="00851D70" w:rsidP="00A015B5">
      <w:pPr>
        <w:pStyle w:val="a5"/>
        <w:tabs>
          <w:tab w:val="left" w:pos="5812"/>
        </w:tabs>
        <w:rPr>
          <w:rFonts w:ascii="Book Antiqua" w:hAnsi="Book Antiqua" w:cs="Times New Roman"/>
          <w:bCs/>
          <w:iCs/>
          <w:sz w:val="24"/>
          <w:szCs w:val="24"/>
        </w:rPr>
      </w:pPr>
    </w:p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  <w:r w:rsidRPr="00A015B5">
        <w:rPr>
          <w:rFonts w:ascii="Book Antiqua" w:hAnsi="Book Antiqua" w:cs="Times New Roman"/>
          <w:bCs/>
          <w:iCs/>
          <w:sz w:val="24"/>
          <w:szCs w:val="24"/>
        </w:rPr>
        <w:t xml:space="preserve">ПРИЛОЖЕНИЕ </w:t>
      </w:r>
    </w:p>
    <w:p w:rsidR="0095422E" w:rsidRPr="00A015B5" w:rsidRDefault="0095422E" w:rsidP="0095422E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  <w:r w:rsidRPr="00A015B5">
        <w:rPr>
          <w:rFonts w:ascii="Book Antiqua" w:hAnsi="Book Antiqua" w:cs="Times New Roman"/>
          <w:bCs/>
          <w:iCs/>
          <w:sz w:val="24"/>
          <w:szCs w:val="24"/>
        </w:rPr>
        <w:t>к решению Совета</w:t>
      </w:r>
    </w:p>
    <w:p w:rsidR="00A015B5" w:rsidRDefault="0095422E" w:rsidP="00A015B5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  <w:r w:rsidRPr="00A015B5">
        <w:rPr>
          <w:rFonts w:ascii="Book Antiqua" w:hAnsi="Book Antiqua" w:cs="Times New Roman"/>
          <w:bCs/>
          <w:iCs/>
          <w:sz w:val="24"/>
          <w:szCs w:val="24"/>
        </w:rPr>
        <w:t xml:space="preserve">Качинского муниципального округа </w:t>
      </w:r>
      <w:r w:rsidR="00A015B5" w:rsidRPr="00A015B5">
        <w:rPr>
          <w:rFonts w:ascii="Book Antiqua" w:hAnsi="Book Antiqua" w:cs="Times New Roman"/>
          <w:bCs/>
          <w:iCs/>
          <w:sz w:val="24"/>
          <w:szCs w:val="24"/>
        </w:rPr>
        <w:t>№ 20/149</w:t>
      </w:r>
    </w:p>
    <w:p w:rsidR="0095422E" w:rsidRPr="00A015B5" w:rsidRDefault="0095422E" w:rsidP="00A015B5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  <w:r w:rsidRPr="00A015B5">
        <w:rPr>
          <w:rFonts w:ascii="Book Antiqua" w:hAnsi="Book Antiqua" w:cs="Times New Roman"/>
          <w:bCs/>
          <w:iCs/>
          <w:sz w:val="24"/>
          <w:szCs w:val="24"/>
        </w:rPr>
        <w:t xml:space="preserve"> от</w:t>
      </w:r>
      <w:r w:rsidR="00A015B5" w:rsidRPr="00A015B5">
        <w:rPr>
          <w:rFonts w:ascii="Book Antiqua" w:hAnsi="Book Antiqua" w:cs="Times New Roman"/>
          <w:bCs/>
          <w:iCs/>
          <w:sz w:val="24"/>
          <w:szCs w:val="24"/>
        </w:rPr>
        <w:t xml:space="preserve"> 22.03.</w:t>
      </w:r>
      <w:r w:rsidRPr="00A015B5">
        <w:rPr>
          <w:rFonts w:ascii="Book Antiqua" w:hAnsi="Book Antiqua" w:cs="Times New Roman"/>
          <w:bCs/>
          <w:iCs/>
          <w:sz w:val="24"/>
          <w:szCs w:val="24"/>
        </w:rPr>
        <w:t>2016 года</w:t>
      </w:r>
    </w:p>
    <w:p w:rsidR="0095422E" w:rsidRPr="00A015B5" w:rsidRDefault="0095422E" w:rsidP="0095422E">
      <w:pPr>
        <w:pStyle w:val="31"/>
        <w:rPr>
          <w:rFonts w:ascii="Book Antiqua" w:hAnsi="Book Antiqua"/>
          <w:b/>
          <w:bCs/>
          <w:sz w:val="24"/>
          <w:szCs w:val="24"/>
        </w:rPr>
      </w:pPr>
    </w:p>
    <w:p w:rsidR="0095422E" w:rsidRPr="00A015B5" w:rsidRDefault="00456467" w:rsidP="0095422E">
      <w:pPr>
        <w:spacing w:after="0" w:line="240" w:lineRule="auto"/>
        <w:jc w:val="center"/>
        <w:rPr>
          <w:rFonts w:ascii="Book Antiqua" w:hAnsi="Book Antiqua" w:cs="Times New Roman"/>
          <w:b/>
          <w:bCs/>
          <w:caps/>
          <w:sz w:val="24"/>
          <w:szCs w:val="24"/>
          <w:lang w:eastAsia="ru-RU"/>
        </w:rPr>
      </w:pPr>
      <w:r w:rsidRPr="00A015B5">
        <w:rPr>
          <w:rFonts w:ascii="Book Antiqua" w:hAnsi="Book Antiqua" w:cs="Times New Roman"/>
          <w:b/>
          <w:bCs/>
          <w:caps/>
          <w:sz w:val="24"/>
          <w:szCs w:val="24"/>
          <w:lang w:eastAsia="ru-RU"/>
        </w:rPr>
        <w:t>ПОЛОЖЕНИЕ</w:t>
      </w:r>
    </w:p>
    <w:p w:rsidR="0095422E" w:rsidRPr="00A015B5" w:rsidRDefault="00A443A6" w:rsidP="0095422E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  <w:lang w:eastAsia="ru-RU"/>
        </w:rPr>
      </w:pPr>
      <w:r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>о</w:t>
      </w:r>
      <w:r w:rsidR="00456467"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 xml:space="preserve"> порядке зачисления и расходования безвозмездных поступлений, в том числе добровольных пожертвований, </w:t>
      </w:r>
      <w:r w:rsidR="0095422E"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>в</w:t>
      </w:r>
      <w:r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 xml:space="preserve"> бюджет</w:t>
      </w:r>
      <w:r w:rsidR="0095422E"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 xml:space="preserve"> внутригородско</w:t>
      </w:r>
      <w:r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>го</w:t>
      </w:r>
      <w:r w:rsidR="0095422E"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 xml:space="preserve"> муниципально</w:t>
      </w:r>
      <w:r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>го</w:t>
      </w:r>
      <w:r w:rsidR="0095422E"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 xml:space="preserve"> образовани</w:t>
      </w:r>
      <w:r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>я</w:t>
      </w:r>
      <w:r w:rsidR="0095422E" w:rsidRPr="00A015B5">
        <w:rPr>
          <w:rFonts w:ascii="Book Antiqua" w:hAnsi="Book Antiqua" w:cs="Times New Roman"/>
          <w:b/>
          <w:bCs/>
          <w:sz w:val="24"/>
          <w:szCs w:val="24"/>
          <w:lang w:eastAsia="ru-RU"/>
        </w:rPr>
        <w:t xml:space="preserve"> города Севастополя Качинский муниципальный округ</w:t>
      </w:r>
    </w:p>
    <w:p w:rsidR="00A443A6" w:rsidRPr="00A015B5" w:rsidRDefault="00A443A6" w:rsidP="00A443A6">
      <w:pPr>
        <w:spacing w:before="100" w:beforeAutospacing="1" w:after="100" w:afterAutospacing="1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1. Общие положения</w:t>
      </w:r>
    </w:p>
    <w:p w:rsidR="00A04FAF" w:rsidRPr="00A015B5" w:rsidRDefault="00E633FE" w:rsidP="00A04FAF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proofErr w:type="gramStart"/>
      <w:r w:rsidRPr="00A015B5">
        <w:rPr>
          <w:rFonts w:ascii="Book Antiqua" w:hAnsi="Book Antiqua"/>
        </w:rPr>
        <w:t xml:space="preserve">Настоящее Положение </w:t>
      </w:r>
      <w:r w:rsidRPr="00A015B5">
        <w:rPr>
          <w:rFonts w:ascii="Book Antiqua" w:hAnsi="Book Antiqua"/>
          <w:color w:val="000000" w:themeColor="text1"/>
        </w:rPr>
        <w:t>р</w:t>
      </w:r>
      <w:r w:rsidR="00A443A6" w:rsidRPr="00A015B5">
        <w:rPr>
          <w:rFonts w:ascii="Book Antiqua" w:hAnsi="Book Antiqua"/>
          <w:color w:val="000000" w:themeColor="text1"/>
        </w:rPr>
        <w:t>азработано в соответствии со ст.</w:t>
      </w:r>
      <w:r w:rsidRPr="00A015B5">
        <w:rPr>
          <w:rFonts w:ascii="Book Antiqua" w:hAnsi="Book Antiqua"/>
          <w:color w:val="000000" w:themeColor="text1"/>
        </w:rPr>
        <w:t xml:space="preserve">41 </w:t>
      </w:r>
      <w:hyperlink r:id="rId8" w:history="1">
        <w:r w:rsidRPr="00A015B5">
          <w:rPr>
            <w:rFonts w:ascii="Book Antiqua" w:hAnsi="Book Antiqua"/>
            <w:color w:val="000000" w:themeColor="text1"/>
          </w:rPr>
          <w:t>Бюджетного кодекса Российской Федерации</w:t>
        </w:r>
      </w:hyperlink>
      <w:r w:rsidRPr="00A015B5">
        <w:rPr>
          <w:rFonts w:ascii="Book Antiqua" w:hAnsi="Book Antiqua"/>
          <w:color w:val="000000" w:themeColor="text1"/>
        </w:rPr>
        <w:t>, ст</w:t>
      </w:r>
      <w:r w:rsidR="00A443A6" w:rsidRPr="00A015B5">
        <w:rPr>
          <w:rFonts w:ascii="Book Antiqua" w:hAnsi="Book Antiqua"/>
          <w:color w:val="000000" w:themeColor="text1"/>
        </w:rPr>
        <w:t>.</w:t>
      </w:r>
      <w:r w:rsidRPr="00A015B5">
        <w:rPr>
          <w:rFonts w:ascii="Book Antiqua" w:hAnsi="Book Antiqua"/>
          <w:color w:val="000000" w:themeColor="text1"/>
        </w:rPr>
        <w:t xml:space="preserve">55 </w:t>
      </w:r>
      <w:hyperlink r:id="rId9" w:history="1">
        <w:r w:rsidRPr="00A015B5">
          <w:rPr>
            <w:rFonts w:ascii="Book Antiqua" w:hAnsi="Book Antiqua"/>
            <w:color w:val="000000" w:themeColor="text1"/>
          </w:rPr>
          <w:t>Федерального закона от 06.10.2003 г. N 131-ФЗ "Об общих принципах организации местного самоуправления в Российской Федерации"</w:t>
        </w:r>
      </w:hyperlink>
      <w:r w:rsidRPr="00A015B5">
        <w:rPr>
          <w:rFonts w:ascii="Book Antiqua" w:hAnsi="Book Antiqua"/>
          <w:color w:val="000000" w:themeColor="text1"/>
        </w:rPr>
        <w:t>, ст</w:t>
      </w:r>
      <w:r w:rsidR="00A443A6" w:rsidRPr="00A015B5">
        <w:rPr>
          <w:rFonts w:ascii="Book Antiqua" w:hAnsi="Book Antiqua"/>
          <w:color w:val="000000" w:themeColor="text1"/>
        </w:rPr>
        <w:t>.</w:t>
      </w:r>
      <w:r w:rsidRPr="00A015B5">
        <w:rPr>
          <w:rFonts w:ascii="Book Antiqua" w:hAnsi="Book Antiqua"/>
          <w:color w:val="000000" w:themeColor="text1"/>
        </w:rPr>
        <w:t xml:space="preserve">582 </w:t>
      </w:r>
      <w:hyperlink r:id="rId10" w:history="1">
        <w:r w:rsidRPr="00A015B5">
          <w:rPr>
            <w:rFonts w:ascii="Book Antiqua" w:hAnsi="Book Antiqua"/>
            <w:color w:val="000000" w:themeColor="text1"/>
          </w:rPr>
          <w:t>Гражданского кодекса Российской Федерации</w:t>
        </w:r>
      </w:hyperlink>
      <w:r w:rsidRPr="00A015B5">
        <w:rPr>
          <w:rFonts w:ascii="Book Antiqua" w:hAnsi="Book Antiqua"/>
          <w:color w:val="000000" w:themeColor="text1"/>
        </w:rPr>
        <w:t xml:space="preserve">, </w:t>
      </w:r>
      <w:r w:rsidRPr="00A015B5">
        <w:rPr>
          <w:rFonts w:ascii="Book Antiqua" w:hAnsi="Book Antiqua"/>
        </w:rPr>
        <w:t xml:space="preserve">Уставом </w:t>
      </w:r>
      <w:r w:rsidR="00A443A6" w:rsidRPr="00A015B5">
        <w:rPr>
          <w:rFonts w:ascii="Book Antiqua" w:hAnsi="Book Antiqua"/>
        </w:rPr>
        <w:t>внутригородского муниципального образования города Севастополя Качинский муниципальный округ (далее – Качинский МО)</w:t>
      </w:r>
      <w:r w:rsidRPr="00A015B5">
        <w:rPr>
          <w:rFonts w:ascii="Book Antiqua" w:hAnsi="Book Antiqua"/>
        </w:rPr>
        <w:t xml:space="preserve"> и устанавливает порядок зачисления и расходования безвозмездных поступлений, в том числе добровольных</w:t>
      </w:r>
      <w:proofErr w:type="gramEnd"/>
      <w:r w:rsidRPr="00A015B5">
        <w:rPr>
          <w:rFonts w:ascii="Book Antiqua" w:hAnsi="Book Antiqua"/>
        </w:rPr>
        <w:t xml:space="preserve"> пожертвований, от физических и юридических лиц.</w:t>
      </w:r>
    </w:p>
    <w:p w:rsidR="00A04FAF" w:rsidRPr="00A015B5" w:rsidRDefault="00A04FAF" w:rsidP="00A04FAF">
      <w:pPr>
        <w:pStyle w:val="a4"/>
        <w:ind w:left="0"/>
        <w:jc w:val="both"/>
        <w:rPr>
          <w:rFonts w:ascii="Book Antiqua" w:hAnsi="Book Antiqua"/>
        </w:rPr>
      </w:pPr>
    </w:p>
    <w:p w:rsidR="00E929BC" w:rsidRPr="00A015B5" w:rsidRDefault="00E633FE" w:rsidP="00E929BC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 Безвозмездные поступления от физических и юридических лиц (далее - безвозмездные поступления), в том числе добровольные пожертвования, зачисляются в бюджет </w:t>
      </w:r>
      <w:r w:rsidR="00A04FAF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 xml:space="preserve"> и учитываются в соответствии с целями, </w:t>
      </w:r>
      <w:r w:rsidR="00E929BC" w:rsidRPr="00A015B5">
        <w:rPr>
          <w:rFonts w:ascii="Book Antiqua" w:hAnsi="Book Antiqua"/>
        </w:rPr>
        <w:t>указанными в п.2.1. настоящего</w:t>
      </w:r>
      <w:r w:rsidRPr="00A015B5">
        <w:rPr>
          <w:rFonts w:ascii="Book Antiqua" w:hAnsi="Book Antiqua"/>
        </w:rPr>
        <w:t xml:space="preserve"> Положени</w:t>
      </w:r>
      <w:r w:rsidR="00E929BC" w:rsidRPr="00A015B5">
        <w:rPr>
          <w:rFonts w:ascii="Book Antiqua" w:hAnsi="Book Antiqua"/>
        </w:rPr>
        <w:t>я</w:t>
      </w:r>
      <w:r w:rsidRPr="00A015B5">
        <w:rPr>
          <w:rFonts w:ascii="Book Antiqua" w:hAnsi="Book Antiqua"/>
        </w:rPr>
        <w:t>.</w:t>
      </w:r>
    </w:p>
    <w:p w:rsidR="00E929BC" w:rsidRPr="00A015B5" w:rsidRDefault="00E929BC" w:rsidP="00E929BC">
      <w:pPr>
        <w:pStyle w:val="a4"/>
        <w:rPr>
          <w:rFonts w:ascii="Book Antiqua" w:hAnsi="Book Antiqua"/>
        </w:rPr>
      </w:pPr>
    </w:p>
    <w:p w:rsidR="00A04FAF" w:rsidRPr="00A015B5" w:rsidRDefault="00E633FE" w:rsidP="00E929BC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Безвозмездные поступления в бюджет </w:t>
      </w:r>
      <w:r w:rsidR="00A04FAF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 xml:space="preserve"> зачисляются на основании договора о добровольном пожертвовании (</w:t>
      </w:r>
      <w:r w:rsidR="00A04FAF" w:rsidRPr="00A015B5">
        <w:rPr>
          <w:rFonts w:ascii="Book Antiqua" w:hAnsi="Book Antiqua"/>
        </w:rPr>
        <w:t>Приложение к настоящему Положению)</w:t>
      </w:r>
      <w:r w:rsidRPr="00A015B5">
        <w:rPr>
          <w:rFonts w:ascii="Book Antiqua" w:hAnsi="Book Antiqua"/>
        </w:rPr>
        <w:t>.</w:t>
      </w:r>
      <w:r w:rsidR="00E929BC" w:rsidRPr="00A015B5">
        <w:rPr>
          <w:rFonts w:ascii="Book Antiqua" w:hAnsi="Book Antiqua"/>
        </w:rPr>
        <w:t xml:space="preserve"> </w:t>
      </w:r>
      <w:r w:rsidR="00584E9E" w:rsidRPr="00A015B5">
        <w:rPr>
          <w:rFonts w:ascii="Book Antiqua" w:hAnsi="Book Antiqua"/>
        </w:rPr>
        <w:t>Регистрация договоров и у</w:t>
      </w:r>
      <w:r w:rsidR="00E929BC" w:rsidRPr="00A015B5">
        <w:rPr>
          <w:rFonts w:ascii="Book Antiqua" w:hAnsi="Book Antiqua"/>
        </w:rPr>
        <w:t xml:space="preserve">чет </w:t>
      </w:r>
      <w:r w:rsidR="00584E9E" w:rsidRPr="00A015B5">
        <w:rPr>
          <w:rFonts w:ascii="Book Antiqua" w:hAnsi="Book Antiqua"/>
        </w:rPr>
        <w:t>в соответствии с их целевым назначением</w:t>
      </w:r>
      <w:r w:rsidR="00E929BC" w:rsidRPr="00A015B5">
        <w:rPr>
          <w:rFonts w:ascii="Book Antiqua" w:hAnsi="Book Antiqua"/>
        </w:rPr>
        <w:t xml:space="preserve"> </w:t>
      </w:r>
      <w:r w:rsidR="00584E9E" w:rsidRPr="00A015B5">
        <w:rPr>
          <w:rFonts w:ascii="Book Antiqua" w:hAnsi="Book Antiqua"/>
        </w:rPr>
        <w:t>осуществляется</w:t>
      </w:r>
      <w:r w:rsidR="00E929BC" w:rsidRPr="00A015B5">
        <w:rPr>
          <w:rFonts w:ascii="Book Antiqua" w:hAnsi="Book Antiqua"/>
        </w:rPr>
        <w:t xml:space="preserve"> финансово-экономическим отделом местной администрации Качинского МО.</w:t>
      </w:r>
    </w:p>
    <w:p w:rsidR="00E929BC" w:rsidRPr="00A015B5" w:rsidRDefault="00E929BC" w:rsidP="007F09F5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A04FAF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К безвозмездным поступлениям относятся:</w:t>
      </w:r>
    </w:p>
    <w:p w:rsidR="00E633FE" w:rsidRPr="00A015B5" w:rsidRDefault="00E633FE" w:rsidP="00A82785">
      <w:pPr>
        <w:pStyle w:val="a4"/>
        <w:numPr>
          <w:ilvl w:val="0"/>
          <w:numId w:val="4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дотации из других бюджетов бюджетной системы Российской Федерации;</w:t>
      </w:r>
    </w:p>
    <w:p w:rsidR="00E633FE" w:rsidRPr="00A015B5" w:rsidRDefault="00E633FE" w:rsidP="00A82785">
      <w:pPr>
        <w:pStyle w:val="a4"/>
        <w:numPr>
          <w:ilvl w:val="0"/>
          <w:numId w:val="4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субсидии из других бюджетов бюджетной системы Российской Федерации (межбюджетные субсидии);</w:t>
      </w:r>
    </w:p>
    <w:p w:rsidR="00E633FE" w:rsidRPr="00A015B5" w:rsidRDefault="00E633FE" w:rsidP="00A82785">
      <w:pPr>
        <w:pStyle w:val="a4"/>
        <w:numPr>
          <w:ilvl w:val="0"/>
          <w:numId w:val="4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субвенции из федерального бюджета и из бюджета субъекта Российской Федерации;</w:t>
      </w:r>
    </w:p>
    <w:p w:rsidR="00E633FE" w:rsidRPr="00A015B5" w:rsidRDefault="00E633FE" w:rsidP="00A82785">
      <w:pPr>
        <w:pStyle w:val="a4"/>
        <w:numPr>
          <w:ilvl w:val="0"/>
          <w:numId w:val="4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иные межбюджетные трансферты из других бюджетов бюджетной системы Российской Федерации;</w:t>
      </w:r>
    </w:p>
    <w:p w:rsidR="00E633FE" w:rsidRPr="00A015B5" w:rsidRDefault="00E633FE" w:rsidP="00A82785">
      <w:pPr>
        <w:pStyle w:val="a4"/>
        <w:numPr>
          <w:ilvl w:val="0"/>
          <w:numId w:val="4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безвозмездные поступления от физических и юридических лиц, международных организаций</w:t>
      </w:r>
      <w:r w:rsidR="00A82785" w:rsidRPr="00A015B5">
        <w:rPr>
          <w:rFonts w:ascii="Book Antiqua" w:hAnsi="Book Antiqua"/>
        </w:rPr>
        <w:t>, негосударственных организаций</w:t>
      </w:r>
      <w:r w:rsidRPr="00A015B5">
        <w:rPr>
          <w:rFonts w:ascii="Book Antiqua" w:hAnsi="Book Antiqua"/>
        </w:rPr>
        <w:t xml:space="preserve"> и правительств иностранных государств, в том числе добровольные</w:t>
      </w:r>
      <w:r w:rsidR="00A82785" w:rsidRPr="00A015B5">
        <w:rPr>
          <w:rFonts w:ascii="Book Antiqua" w:hAnsi="Book Antiqua"/>
        </w:rPr>
        <w:t xml:space="preserve"> </w:t>
      </w:r>
      <w:r w:rsidRPr="00A015B5">
        <w:rPr>
          <w:rFonts w:ascii="Book Antiqua" w:hAnsi="Book Antiqua"/>
        </w:rPr>
        <w:t>пожертвования.</w:t>
      </w:r>
    </w:p>
    <w:p w:rsidR="006C0BA4" w:rsidRPr="00A015B5" w:rsidRDefault="006C0BA4" w:rsidP="006C0BA4">
      <w:pPr>
        <w:pStyle w:val="a4"/>
        <w:jc w:val="both"/>
        <w:rPr>
          <w:rFonts w:ascii="Book Antiqua" w:hAnsi="Book Antiqua"/>
        </w:rPr>
      </w:pPr>
    </w:p>
    <w:p w:rsidR="006C0BA4" w:rsidRPr="00A015B5" w:rsidRDefault="006C0BA4" w:rsidP="006C0BA4">
      <w:pPr>
        <w:pStyle w:val="a7"/>
        <w:spacing w:before="0" w:beforeAutospacing="0" w:after="0" w:afterAutospacing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lastRenderedPageBreak/>
        <w:t>1.5. Местная администрация Качинского МО при зачислении и расходовании безвозмездных поступлений руководствуется следующими принципами:</w:t>
      </w:r>
    </w:p>
    <w:p w:rsidR="006C0BA4" w:rsidRPr="00A015B5" w:rsidRDefault="006C0BA4" w:rsidP="006C0BA4">
      <w:pPr>
        <w:pStyle w:val="a7"/>
        <w:spacing w:before="0" w:beforeAutospacing="0" w:after="0" w:afterAutospacing="0"/>
        <w:rPr>
          <w:rFonts w:ascii="Book Antiqua" w:hAnsi="Book Antiqua"/>
        </w:rPr>
      </w:pPr>
      <w:r w:rsidRPr="00A015B5">
        <w:rPr>
          <w:rFonts w:ascii="Book Antiqua" w:hAnsi="Book Antiqua"/>
        </w:rPr>
        <w:t>- добровольность;</w:t>
      </w:r>
    </w:p>
    <w:p w:rsidR="006C0BA4" w:rsidRPr="00A015B5" w:rsidRDefault="006C0BA4" w:rsidP="006C0BA4">
      <w:pPr>
        <w:pStyle w:val="a7"/>
        <w:spacing w:before="0" w:beforeAutospacing="0" w:after="0" w:afterAutospacing="0"/>
        <w:rPr>
          <w:rFonts w:ascii="Book Antiqua" w:hAnsi="Book Antiqua"/>
        </w:rPr>
      </w:pPr>
      <w:r w:rsidRPr="00A015B5">
        <w:rPr>
          <w:rFonts w:ascii="Book Antiqua" w:hAnsi="Book Antiqua"/>
        </w:rPr>
        <w:t>- законность;</w:t>
      </w:r>
    </w:p>
    <w:p w:rsidR="006C0BA4" w:rsidRPr="00A015B5" w:rsidRDefault="006C0BA4" w:rsidP="006C0BA4">
      <w:pPr>
        <w:pStyle w:val="a7"/>
        <w:spacing w:before="0" w:beforeAutospacing="0" w:after="0" w:afterAutospacing="0"/>
        <w:rPr>
          <w:rFonts w:ascii="Book Antiqua" w:hAnsi="Book Antiqua"/>
        </w:rPr>
      </w:pPr>
      <w:r w:rsidRPr="00A015B5">
        <w:rPr>
          <w:rFonts w:ascii="Book Antiqua" w:hAnsi="Book Antiqua"/>
        </w:rPr>
        <w:t>- конфиденциальность при получении пожертвований;</w:t>
      </w:r>
    </w:p>
    <w:p w:rsidR="006C0BA4" w:rsidRPr="00A015B5" w:rsidRDefault="006C0BA4" w:rsidP="006C0BA4">
      <w:pPr>
        <w:pStyle w:val="a7"/>
        <w:spacing w:before="0" w:beforeAutospacing="0" w:after="0" w:afterAutospacing="0"/>
        <w:rPr>
          <w:rFonts w:ascii="Book Antiqua" w:hAnsi="Book Antiqua"/>
        </w:rPr>
      </w:pPr>
      <w:r w:rsidRPr="00A015B5">
        <w:rPr>
          <w:rFonts w:ascii="Book Antiqua" w:hAnsi="Book Antiqua"/>
        </w:rPr>
        <w:t>- гласность при использовании пожертвованного имущества.</w:t>
      </w:r>
    </w:p>
    <w:p w:rsidR="006C0BA4" w:rsidRPr="00A015B5" w:rsidRDefault="006C0BA4" w:rsidP="00A015B5">
      <w:pPr>
        <w:pStyle w:val="a7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1.6 Добровольные пожертвования в виде денежных средств являются собственными доходами бюджета Качинского МО.</w:t>
      </w:r>
    </w:p>
    <w:p w:rsidR="006C0BA4" w:rsidRPr="00A015B5" w:rsidRDefault="006C0BA4" w:rsidP="004355FD">
      <w:pPr>
        <w:pStyle w:val="a4"/>
        <w:ind w:left="0"/>
        <w:jc w:val="both"/>
        <w:rPr>
          <w:rFonts w:ascii="Book Antiqua" w:hAnsi="Book Antiqua"/>
        </w:rPr>
      </w:pPr>
    </w:p>
    <w:p w:rsidR="00E633FE" w:rsidRPr="00A015B5" w:rsidRDefault="00E633FE" w:rsidP="003B0B69">
      <w:pPr>
        <w:pStyle w:val="a4"/>
        <w:numPr>
          <w:ilvl w:val="0"/>
          <w:numId w:val="3"/>
        </w:numPr>
        <w:jc w:val="center"/>
        <w:outlineLvl w:val="3"/>
        <w:rPr>
          <w:rFonts w:ascii="Book Antiqua" w:hAnsi="Book Antiqua"/>
          <w:b/>
          <w:bCs/>
        </w:rPr>
      </w:pPr>
      <w:r w:rsidRPr="00A015B5">
        <w:rPr>
          <w:rFonts w:ascii="Book Antiqua" w:hAnsi="Book Antiqua"/>
          <w:b/>
          <w:bCs/>
        </w:rPr>
        <w:t>Цели расходования безвозмездных поступлений</w:t>
      </w:r>
    </w:p>
    <w:p w:rsidR="00A82785" w:rsidRPr="00A015B5" w:rsidRDefault="00A82785" w:rsidP="003B0B69">
      <w:pPr>
        <w:pStyle w:val="a4"/>
        <w:ind w:left="360"/>
        <w:outlineLvl w:val="3"/>
        <w:rPr>
          <w:rFonts w:ascii="Book Antiqua" w:hAnsi="Book Antiqua"/>
          <w:b/>
          <w:bCs/>
        </w:rPr>
      </w:pPr>
    </w:p>
    <w:p w:rsidR="00E633FE" w:rsidRPr="00A015B5" w:rsidRDefault="00E633FE" w:rsidP="003B0B69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Безвозмездные поступления, зачисленные в бюджет </w:t>
      </w:r>
      <w:r w:rsidR="00A82785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 xml:space="preserve"> в соответствующем финансовом году, направляются на финансирование мероприятий по решению вопросов местного значения, определенных Уставом </w:t>
      </w:r>
      <w:r w:rsidR="003B0B69" w:rsidRPr="00A015B5">
        <w:rPr>
          <w:rFonts w:ascii="Book Antiqua" w:hAnsi="Book Antiqua"/>
        </w:rPr>
        <w:t>Качинского МО.</w:t>
      </w:r>
    </w:p>
    <w:p w:rsidR="003B0B69" w:rsidRPr="00A015B5" w:rsidRDefault="003B0B69" w:rsidP="003B0B69">
      <w:pPr>
        <w:pStyle w:val="a4"/>
        <w:ind w:left="0"/>
        <w:jc w:val="both"/>
        <w:rPr>
          <w:rFonts w:ascii="Book Antiqua" w:hAnsi="Book Antiqua"/>
        </w:rPr>
      </w:pPr>
    </w:p>
    <w:p w:rsidR="00E633FE" w:rsidRPr="00A015B5" w:rsidRDefault="00E633FE" w:rsidP="002B61AE">
      <w:pPr>
        <w:pStyle w:val="a4"/>
        <w:numPr>
          <w:ilvl w:val="0"/>
          <w:numId w:val="3"/>
        </w:numPr>
        <w:jc w:val="center"/>
        <w:outlineLvl w:val="3"/>
        <w:rPr>
          <w:rFonts w:ascii="Book Antiqua" w:hAnsi="Book Antiqua"/>
          <w:b/>
          <w:bCs/>
        </w:rPr>
      </w:pPr>
      <w:r w:rsidRPr="00A015B5">
        <w:rPr>
          <w:rFonts w:ascii="Book Antiqua" w:hAnsi="Book Antiqua"/>
          <w:b/>
          <w:bCs/>
        </w:rPr>
        <w:t>Формы добровольных пожертвований</w:t>
      </w:r>
    </w:p>
    <w:p w:rsidR="002B61AE" w:rsidRPr="00A015B5" w:rsidRDefault="002B61AE" w:rsidP="002B61AE">
      <w:pPr>
        <w:pStyle w:val="a4"/>
        <w:ind w:left="360"/>
        <w:outlineLvl w:val="3"/>
        <w:rPr>
          <w:rFonts w:ascii="Book Antiqua" w:hAnsi="Book Antiqua"/>
          <w:b/>
          <w:bCs/>
        </w:rPr>
      </w:pPr>
    </w:p>
    <w:p w:rsidR="00E633FE" w:rsidRPr="00A015B5" w:rsidRDefault="00E633FE" w:rsidP="007F09F5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3.1. В соответствии с </w:t>
      </w:r>
      <w:hyperlink r:id="rId11" w:history="1">
        <w:r w:rsidRPr="00A015B5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2" w:history="1">
        <w:r w:rsidRPr="00A015B5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lang w:eastAsia="ru-RU"/>
          </w:rPr>
          <w:t>Федеральным законом от 11 августа 1995 г. N 135-ФЗ "О благотворительной деятельности и благотворительных организациях"</w:t>
        </w:r>
      </w:hyperlink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благотворительные пожертвования осуществляются в следующих формах:</w:t>
      </w:r>
    </w:p>
    <w:p w:rsidR="007F09F5" w:rsidRPr="00A015B5" w:rsidRDefault="00E633FE" w:rsidP="002703FB">
      <w:pPr>
        <w:pStyle w:val="a4"/>
        <w:numPr>
          <w:ilvl w:val="0"/>
          <w:numId w:val="5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бескорыстной (безвозмездной или на льготных условиях) пер</w:t>
      </w:r>
      <w:r w:rsidR="007F09F5" w:rsidRPr="00A015B5">
        <w:rPr>
          <w:rFonts w:ascii="Book Antiqua" w:hAnsi="Book Antiqua"/>
        </w:rPr>
        <w:t xml:space="preserve">едачи в собственность имущества, </w:t>
      </w:r>
      <w:r w:rsidRPr="00A015B5">
        <w:rPr>
          <w:rFonts w:ascii="Book Antiqua" w:hAnsi="Book Antiqua"/>
        </w:rPr>
        <w:t>денежных средств и (или) объектов интеллектуальной собственности;</w:t>
      </w:r>
      <w:r w:rsidR="007F09F5" w:rsidRPr="00A015B5">
        <w:rPr>
          <w:rFonts w:ascii="Book Antiqua" w:hAnsi="Book Antiqua"/>
        </w:rPr>
        <w:t xml:space="preserve"> </w:t>
      </w:r>
    </w:p>
    <w:p w:rsidR="007F09F5" w:rsidRPr="00A015B5" w:rsidRDefault="00E633FE" w:rsidP="005547AE">
      <w:pPr>
        <w:pStyle w:val="a4"/>
        <w:numPr>
          <w:ilvl w:val="0"/>
          <w:numId w:val="5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  <w:r w:rsidR="007F09F5" w:rsidRPr="00A015B5">
        <w:rPr>
          <w:rFonts w:ascii="Book Antiqua" w:hAnsi="Book Antiqua"/>
        </w:rPr>
        <w:t xml:space="preserve"> </w:t>
      </w:r>
    </w:p>
    <w:p w:rsidR="00E633FE" w:rsidRPr="00A015B5" w:rsidRDefault="00E633FE" w:rsidP="005547AE">
      <w:pPr>
        <w:pStyle w:val="a4"/>
        <w:numPr>
          <w:ilvl w:val="0"/>
          <w:numId w:val="5"/>
        </w:numPr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бескорыстного (безвозмездного или на льготных условиях) выполнения работ, предоставления услуг.</w:t>
      </w:r>
    </w:p>
    <w:p w:rsidR="007F09F5" w:rsidRPr="00A015B5" w:rsidRDefault="007F09F5" w:rsidP="003B0B6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7F09F5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>Лица, осуществляющие пожертвования, вправе определять цели и порядок использования своих пожертвований.</w:t>
      </w:r>
    </w:p>
    <w:p w:rsidR="007F09F5" w:rsidRPr="00A015B5" w:rsidRDefault="007F09F5" w:rsidP="007F09F5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2B61A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3.2. Пожертвования вносятся безналичным путем, путем перечисления денежных средств со счета отправителя на единый бюджетный счет </w:t>
      </w:r>
      <w:r w:rsidR="002B61AE"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>Качинского МО</w:t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2B61AE" w:rsidRPr="00A015B5" w:rsidRDefault="002B61AE" w:rsidP="002B61A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2B61A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>3.3. Пожертвования должны расходоваться в строгом соответствии с целевым назначением, указанным в Договоре о добровольном пожертвовании.</w:t>
      </w:r>
      <w:r w:rsidR="00A015B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015B5">
        <w:rPr>
          <w:rFonts w:ascii="Book Antiqua" w:eastAsia="Times New Roman" w:hAnsi="Book Antiqua" w:cs="Times New Roman"/>
          <w:sz w:val="24"/>
          <w:szCs w:val="24"/>
          <w:lang w:eastAsia="ru-RU"/>
        </w:rPr>
        <w:t>(ПРИЛОЖЕНИЕ)</w:t>
      </w:r>
    </w:p>
    <w:p w:rsidR="002B61AE" w:rsidRPr="00A015B5" w:rsidRDefault="002B61AE" w:rsidP="002B61A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2B61AE">
      <w:pPr>
        <w:pStyle w:val="a4"/>
        <w:numPr>
          <w:ilvl w:val="0"/>
          <w:numId w:val="3"/>
        </w:numPr>
        <w:jc w:val="center"/>
        <w:outlineLvl w:val="3"/>
        <w:rPr>
          <w:rFonts w:ascii="Book Antiqua" w:hAnsi="Book Antiqua"/>
          <w:b/>
          <w:bCs/>
        </w:rPr>
      </w:pPr>
      <w:r w:rsidRPr="00A015B5">
        <w:rPr>
          <w:rFonts w:ascii="Book Antiqua" w:hAnsi="Book Antiqua"/>
          <w:b/>
          <w:bCs/>
        </w:rPr>
        <w:t>Порядок расходования безвозмездных поступлений</w:t>
      </w:r>
    </w:p>
    <w:p w:rsidR="002B61AE" w:rsidRPr="00A015B5" w:rsidRDefault="002B61AE" w:rsidP="002B61AE">
      <w:pPr>
        <w:pStyle w:val="a4"/>
        <w:ind w:left="360"/>
        <w:outlineLvl w:val="3"/>
        <w:rPr>
          <w:rFonts w:ascii="Book Antiqua" w:hAnsi="Book Antiqua"/>
          <w:b/>
          <w:bCs/>
        </w:rPr>
      </w:pPr>
    </w:p>
    <w:p w:rsidR="002B61AE" w:rsidRPr="00A015B5" w:rsidRDefault="00E633FE" w:rsidP="001F533F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Безвозмездные поступления расходуются в соответствии со сводной бюджетной росписью бюджета </w:t>
      </w:r>
      <w:r w:rsidR="002B61AE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 xml:space="preserve"> на соответствующий финансовый год и плановый период с учетом их фактического поступления в бюджет </w:t>
      </w:r>
      <w:r w:rsidR="002B61AE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>.</w:t>
      </w:r>
    </w:p>
    <w:p w:rsidR="002B61AE" w:rsidRPr="00A015B5" w:rsidRDefault="002B61AE" w:rsidP="002B61AE">
      <w:pPr>
        <w:pStyle w:val="a4"/>
        <w:ind w:left="0"/>
        <w:jc w:val="both"/>
        <w:rPr>
          <w:rFonts w:ascii="Book Antiqua" w:hAnsi="Book Antiqua"/>
        </w:rPr>
      </w:pPr>
    </w:p>
    <w:p w:rsidR="00E633FE" w:rsidRPr="00A015B5" w:rsidRDefault="00E633FE" w:rsidP="001F533F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Расходование безвозмездных поступлений осуществляется в соответствии со статьей 219 </w:t>
      </w:r>
      <w:hyperlink r:id="rId13" w:history="1">
        <w:r w:rsidRPr="00A015B5">
          <w:rPr>
            <w:rFonts w:ascii="Book Antiqua" w:hAnsi="Book Antiqua"/>
            <w:color w:val="000000" w:themeColor="text1"/>
          </w:rPr>
          <w:t>Бюджетного кодекса Российской Федерации</w:t>
        </w:r>
      </w:hyperlink>
      <w:r w:rsidRPr="00A015B5">
        <w:rPr>
          <w:rFonts w:ascii="Book Antiqua" w:hAnsi="Book Antiqua"/>
        </w:rPr>
        <w:t xml:space="preserve"> путем подтверждения денежных обязательств, принятых получателями средств бюджета </w:t>
      </w:r>
      <w:r w:rsidR="0002228B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 xml:space="preserve"> и подлежащих исполнению за счет безвозмездных поступлений, в строгом соответствии с целевым назначением, указанным в Договоре о добровольном пожертвовании.</w:t>
      </w:r>
    </w:p>
    <w:p w:rsidR="0002228B" w:rsidRPr="00A015B5" w:rsidRDefault="0002228B" w:rsidP="0002228B">
      <w:pPr>
        <w:pStyle w:val="a4"/>
        <w:ind w:left="0"/>
        <w:jc w:val="both"/>
        <w:rPr>
          <w:rFonts w:ascii="Book Antiqua" w:hAnsi="Book Antiqua"/>
        </w:rPr>
      </w:pPr>
    </w:p>
    <w:p w:rsidR="00E633FE" w:rsidRPr="00A015B5" w:rsidRDefault="00E633FE" w:rsidP="003B0B6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4.3. Средства, не использованные в текущем финансовом году, подлежат использованию в следующем финансовом году </w:t>
      </w:r>
      <w:proofErr w:type="gramStart"/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>на те</w:t>
      </w:r>
      <w:proofErr w:type="gramEnd"/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же цели.</w:t>
      </w:r>
    </w:p>
    <w:p w:rsidR="005E0AB8" w:rsidRPr="00A015B5" w:rsidRDefault="005E0AB8" w:rsidP="003B0B6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5E0AB8">
      <w:pPr>
        <w:pStyle w:val="a4"/>
        <w:numPr>
          <w:ilvl w:val="0"/>
          <w:numId w:val="3"/>
        </w:numPr>
        <w:jc w:val="center"/>
        <w:outlineLvl w:val="3"/>
        <w:rPr>
          <w:rFonts w:ascii="Book Antiqua" w:hAnsi="Book Antiqua"/>
          <w:b/>
          <w:bCs/>
        </w:rPr>
      </w:pPr>
      <w:r w:rsidRPr="00A015B5">
        <w:rPr>
          <w:rFonts w:ascii="Book Antiqua" w:hAnsi="Book Antiqua"/>
          <w:b/>
          <w:bCs/>
        </w:rPr>
        <w:t>Учет и отчетность</w:t>
      </w:r>
    </w:p>
    <w:p w:rsidR="005E0AB8" w:rsidRPr="00A015B5" w:rsidRDefault="005E0AB8" w:rsidP="005E0AB8">
      <w:pPr>
        <w:pStyle w:val="a4"/>
        <w:ind w:left="360"/>
        <w:outlineLvl w:val="3"/>
        <w:rPr>
          <w:rFonts w:ascii="Book Antiqua" w:hAnsi="Book Antiqua"/>
          <w:b/>
          <w:bCs/>
        </w:rPr>
      </w:pPr>
    </w:p>
    <w:p w:rsidR="00E633FE" w:rsidRPr="00A015B5" w:rsidRDefault="00E633FE" w:rsidP="00A0492E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Учет операций по безвозмездным поступлениям осуществляется </w:t>
      </w:r>
      <w:r w:rsidR="005E0AB8" w:rsidRPr="00A015B5">
        <w:rPr>
          <w:rFonts w:ascii="Book Antiqua" w:hAnsi="Book Antiqua"/>
        </w:rPr>
        <w:t>финансово-экономическим отделом местной администрации Качинского МО</w:t>
      </w:r>
      <w:r w:rsidRPr="00A015B5">
        <w:rPr>
          <w:rFonts w:ascii="Book Antiqua" w:hAnsi="Book Antiqua"/>
        </w:rPr>
        <w:t>.</w:t>
      </w:r>
    </w:p>
    <w:p w:rsidR="00A0492E" w:rsidRPr="00A015B5" w:rsidRDefault="00A0492E" w:rsidP="00A0492E">
      <w:pPr>
        <w:pStyle w:val="a4"/>
        <w:ind w:left="792"/>
        <w:jc w:val="both"/>
        <w:rPr>
          <w:rFonts w:ascii="Book Antiqua" w:hAnsi="Book Antiqua"/>
        </w:rPr>
      </w:pPr>
    </w:p>
    <w:p w:rsidR="00E633FE" w:rsidRPr="00A015B5" w:rsidRDefault="00E633FE" w:rsidP="00A0492E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Отчет о расходовании безвозмездных поступлений </w:t>
      </w:r>
      <w:r w:rsidR="00A0492E" w:rsidRPr="00A015B5">
        <w:rPr>
          <w:rFonts w:ascii="Book Antiqua" w:hAnsi="Book Antiqua"/>
        </w:rPr>
        <w:t>и пояснительная записка к нему включае</w:t>
      </w:r>
      <w:r w:rsidRPr="00A015B5">
        <w:rPr>
          <w:rFonts w:ascii="Book Antiqua" w:hAnsi="Book Antiqua"/>
        </w:rPr>
        <w:t xml:space="preserve">тся в состав отчета об исполнении бюджета </w:t>
      </w:r>
      <w:r w:rsidR="00A0492E" w:rsidRPr="00A015B5">
        <w:rPr>
          <w:rFonts w:ascii="Book Antiqua" w:hAnsi="Book Antiqua"/>
        </w:rPr>
        <w:t>Качинского МО</w:t>
      </w:r>
      <w:r w:rsidRPr="00A015B5">
        <w:rPr>
          <w:rFonts w:ascii="Book Antiqua" w:hAnsi="Book Antiqua"/>
        </w:rPr>
        <w:t xml:space="preserve"> за </w:t>
      </w:r>
      <w:r w:rsidR="00A0492E" w:rsidRPr="00A015B5">
        <w:rPr>
          <w:rFonts w:ascii="Book Antiqua" w:hAnsi="Book Antiqua"/>
        </w:rPr>
        <w:t>1 квартал, 6 месяцев, 9 месяцев и год</w:t>
      </w:r>
      <w:r w:rsidRPr="00A015B5">
        <w:rPr>
          <w:rFonts w:ascii="Book Antiqua" w:hAnsi="Book Antiqua"/>
        </w:rPr>
        <w:t xml:space="preserve"> согласно соответствующим кодам бюджетной классификации Российской Федерации</w:t>
      </w:r>
      <w:r w:rsidR="00A0492E" w:rsidRPr="00A015B5">
        <w:rPr>
          <w:rFonts w:ascii="Book Antiqua" w:hAnsi="Book Antiqua"/>
        </w:rPr>
        <w:t xml:space="preserve"> и утверждается Советом Качинского МО</w:t>
      </w:r>
      <w:r w:rsidRPr="00A015B5">
        <w:rPr>
          <w:rFonts w:ascii="Book Antiqua" w:hAnsi="Book Antiqua"/>
        </w:rPr>
        <w:t>.</w:t>
      </w:r>
      <w:r w:rsidR="00A0492E" w:rsidRPr="00A015B5">
        <w:rPr>
          <w:rFonts w:ascii="Book Antiqua" w:hAnsi="Book Antiqua"/>
        </w:rPr>
        <w:t xml:space="preserve"> </w:t>
      </w:r>
    </w:p>
    <w:p w:rsidR="00A0492E" w:rsidRPr="00A015B5" w:rsidRDefault="00A0492E" w:rsidP="005E0AB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9172D4" w:rsidRPr="00A015B5" w:rsidRDefault="009172D4" w:rsidP="00A0492E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 xml:space="preserve">Информация о поступлениях и использованием безвозмездных поступлений размещается на официальном сайте Качинского МО. </w:t>
      </w:r>
    </w:p>
    <w:p w:rsidR="00E633FE" w:rsidRPr="00A015B5" w:rsidRDefault="00E633FE" w:rsidP="009172D4">
      <w:pPr>
        <w:pStyle w:val="a4"/>
        <w:ind w:left="0" w:firstLine="709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Получатель добровольных пожертвований обязан по требованию жертвователя обеспечить доступность для ознакомления с информацией об использовании безвозмездных поступлений.</w:t>
      </w:r>
    </w:p>
    <w:p w:rsidR="009172D4" w:rsidRPr="00A015B5" w:rsidRDefault="009172D4" w:rsidP="009172D4">
      <w:pPr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</w:p>
    <w:p w:rsidR="00E633FE" w:rsidRPr="00A015B5" w:rsidRDefault="00E633FE" w:rsidP="009172D4">
      <w:pPr>
        <w:pStyle w:val="a4"/>
        <w:numPr>
          <w:ilvl w:val="0"/>
          <w:numId w:val="3"/>
        </w:numPr>
        <w:jc w:val="center"/>
        <w:outlineLvl w:val="3"/>
        <w:rPr>
          <w:rFonts w:ascii="Book Antiqua" w:hAnsi="Book Antiqua"/>
          <w:b/>
          <w:bCs/>
        </w:rPr>
      </w:pPr>
      <w:proofErr w:type="gramStart"/>
      <w:r w:rsidRPr="00A015B5">
        <w:rPr>
          <w:rFonts w:ascii="Book Antiqua" w:hAnsi="Book Antiqua"/>
          <w:b/>
          <w:bCs/>
        </w:rPr>
        <w:t>Контроль за</w:t>
      </w:r>
      <w:proofErr w:type="gramEnd"/>
      <w:r w:rsidRPr="00A015B5">
        <w:rPr>
          <w:rFonts w:ascii="Book Antiqua" w:hAnsi="Book Antiqua"/>
          <w:b/>
          <w:bCs/>
        </w:rPr>
        <w:t xml:space="preserve"> расходованием безвозмездных поступлений</w:t>
      </w:r>
    </w:p>
    <w:p w:rsidR="009172D4" w:rsidRPr="00A015B5" w:rsidRDefault="009172D4" w:rsidP="009172D4">
      <w:pPr>
        <w:pStyle w:val="a4"/>
        <w:ind w:left="360"/>
        <w:outlineLvl w:val="3"/>
        <w:rPr>
          <w:rFonts w:ascii="Book Antiqua" w:hAnsi="Book Antiqua"/>
          <w:b/>
          <w:bCs/>
        </w:rPr>
      </w:pPr>
    </w:p>
    <w:p w:rsidR="009172D4" w:rsidRPr="00A015B5" w:rsidRDefault="00E633FE" w:rsidP="009172D4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proofErr w:type="gramStart"/>
      <w:r w:rsidRPr="00A015B5">
        <w:rPr>
          <w:rFonts w:ascii="Book Antiqua" w:hAnsi="Book Antiqua"/>
        </w:rPr>
        <w:t>Контроль за</w:t>
      </w:r>
      <w:proofErr w:type="gramEnd"/>
      <w:r w:rsidRPr="00A015B5">
        <w:rPr>
          <w:rFonts w:ascii="Book Antiqua" w:hAnsi="Book Antiqua"/>
        </w:rPr>
        <w:t xml:space="preserve"> целевым использованием безвозмездных поступлений </w:t>
      </w:r>
      <w:r w:rsidR="009172D4" w:rsidRPr="00A015B5">
        <w:rPr>
          <w:rFonts w:ascii="Book Antiqua" w:hAnsi="Book Antiqua"/>
        </w:rPr>
        <w:t>осуществляется финансово-экономическим отделом местной администрации Качинского МО</w:t>
      </w:r>
      <w:r w:rsidRPr="00A015B5">
        <w:rPr>
          <w:rFonts w:ascii="Book Antiqua" w:hAnsi="Book Antiqua"/>
        </w:rPr>
        <w:t>.</w:t>
      </w:r>
    </w:p>
    <w:p w:rsidR="009172D4" w:rsidRPr="00A015B5" w:rsidRDefault="009172D4" w:rsidP="009172D4">
      <w:pPr>
        <w:pStyle w:val="a4"/>
        <w:ind w:left="792"/>
        <w:jc w:val="both"/>
        <w:rPr>
          <w:rFonts w:ascii="Book Antiqua" w:hAnsi="Book Antiqua"/>
        </w:rPr>
      </w:pPr>
    </w:p>
    <w:p w:rsidR="00E633FE" w:rsidRPr="00A015B5" w:rsidRDefault="00E633FE" w:rsidP="00FA0388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Ответственность за нецелевое расходование безвозмездных поступлений несет получатель соответствующих денежных средств согласно законодательству Российской Федерации</w:t>
      </w:r>
      <w:r w:rsidR="00851D70" w:rsidRPr="00A015B5">
        <w:rPr>
          <w:rFonts w:ascii="Book Antiqua" w:hAnsi="Book Antiqua"/>
        </w:rPr>
        <w:t xml:space="preserve"> и</w:t>
      </w:r>
      <w:r w:rsidRPr="00A015B5">
        <w:rPr>
          <w:rFonts w:ascii="Book Antiqua" w:hAnsi="Book Antiqua"/>
        </w:rPr>
        <w:t xml:space="preserve"> </w:t>
      </w:r>
      <w:r w:rsidR="009172D4" w:rsidRPr="00A015B5">
        <w:rPr>
          <w:rFonts w:ascii="Book Antiqua" w:hAnsi="Book Antiqua"/>
        </w:rPr>
        <w:t>города Севастополя</w:t>
      </w:r>
      <w:r w:rsidRPr="00A015B5">
        <w:rPr>
          <w:rFonts w:ascii="Book Antiqua" w:hAnsi="Book Antiqua"/>
        </w:rPr>
        <w:t>.</w:t>
      </w:r>
    </w:p>
    <w:p w:rsidR="00FA0388" w:rsidRPr="00A015B5" w:rsidRDefault="00FA0388" w:rsidP="00FA0388">
      <w:pPr>
        <w:pStyle w:val="a4"/>
        <w:ind w:left="0"/>
        <w:rPr>
          <w:rFonts w:ascii="Book Antiqua" w:hAnsi="Book Antiqua"/>
        </w:rPr>
      </w:pPr>
    </w:p>
    <w:p w:rsidR="00FA0388" w:rsidRPr="00A015B5" w:rsidRDefault="00FA0388" w:rsidP="00FA0388">
      <w:pPr>
        <w:pStyle w:val="a4"/>
        <w:numPr>
          <w:ilvl w:val="1"/>
          <w:numId w:val="3"/>
        </w:numPr>
        <w:ind w:left="0" w:firstLine="0"/>
        <w:jc w:val="both"/>
        <w:rPr>
          <w:rFonts w:ascii="Book Antiqua" w:hAnsi="Book Antiqua"/>
        </w:rPr>
      </w:pPr>
      <w:r w:rsidRPr="00A015B5">
        <w:rPr>
          <w:rFonts w:ascii="Book Antiqua" w:hAnsi="Book Antiqua"/>
        </w:rPr>
        <w:t>Правоотношения, не урегулированные настоящим Положением, регулируются Гражданским кодексом Российской Федерации.</w:t>
      </w:r>
    </w:p>
    <w:p w:rsidR="009521E9" w:rsidRPr="00A015B5" w:rsidRDefault="009521E9" w:rsidP="009172D4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</w:p>
    <w:tbl>
      <w:tblPr>
        <w:tblW w:w="9106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132"/>
        <w:gridCol w:w="2693"/>
      </w:tblGrid>
      <w:tr w:rsidR="00A015B5" w:rsidRPr="00A015B5" w:rsidTr="00414004">
        <w:tc>
          <w:tcPr>
            <w:tcW w:w="5281" w:type="dxa"/>
            <w:vAlign w:val="center"/>
          </w:tcPr>
          <w:p w:rsidR="00A015B5" w:rsidRDefault="00A015B5" w:rsidP="004140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A015B5" w:rsidRDefault="00A015B5" w:rsidP="004140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A015B5" w:rsidRPr="00A015B5" w:rsidRDefault="00A015B5" w:rsidP="004140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A015B5" w:rsidRPr="00A015B5" w:rsidRDefault="00A015B5" w:rsidP="00414004">
            <w:pPr>
              <w:pStyle w:val="a5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A015B5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132" w:type="dxa"/>
            <w:vAlign w:val="center"/>
          </w:tcPr>
          <w:p w:rsidR="00A015B5" w:rsidRPr="00A015B5" w:rsidRDefault="00A015B5" w:rsidP="00414004">
            <w:pPr>
              <w:pStyle w:val="a5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015B5" w:rsidRPr="00A015B5" w:rsidRDefault="00A015B5" w:rsidP="00414004">
            <w:pPr>
              <w:pStyle w:val="a5"/>
              <w:jc w:val="right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A015B5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C0BA4" w:rsidRPr="00A015B5" w:rsidRDefault="006C0BA4">
      <w:pPr>
        <w:rPr>
          <w:rFonts w:ascii="Book Antiqua" w:hAnsi="Book Antiqua"/>
          <w:b/>
          <w:bCs/>
          <w:sz w:val="24"/>
          <w:szCs w:val="24"/>
        </w:rPr>
      </w:pPr>
      <w:r w:rsidRPr="00A015B5">
        <w:rPr>
          <w:rFonts w:ascii="Book Antiqua" w:hAnsi="Book Antiqua"/>
          <w:b/>
          <w:bCs/>
          <w:sz w:val="24"/>
          <w:szCs w:val="24"/>
        </w:rPr>
        <w:br w:type="page"/>
      </w:r>
    </w:p>
    <w:p w:rsidR="00851D70" w:rsidRPr="00A015B5" w:rsidRDefault="00851D70" w:rsidP="00851D70">
      <w:pPr>
        <w:pStyle w:val="a5"/>
        <w:tabs>
          <w:tab w:val="left" w:pos="5812"/>
        </w:tabs>
        <w:ind w:left="5812"/>
        <w:rPr>
          <w:rFonts w:ascii="Book Antiqua" w:hAnsi="Book Antiqua" w:cs="Times New Roman"/>
          <w:bCs/>
          <w:iCs/>
          <w:sz w:val="24"/>
          <w:szCs w:val="24"/>
        </w:rPr>
      </w:pPr>
      <w:r w:rsidRPr="00A015B5">
        <w:rPr>
          <w:rFonts w:ascii="Book Antiqua" w:hAnsi="Book Antiqua" w:cs="Times New Roman"/>
          <w:bCs/>
          <w:iCs/>
          <w:sz w:val="24"/>
          <w:szCs w:val="24"/>
        </w:rPr>
        <w:lastRenderedPageBreak/>
        <w:t xml:space="preserve">ПРИЛОЖЕНИЕ </w:t>
      </w:r>
    </w:p>
    <w:p w:rsidR="00851D70" w:rsidRPr="00A015B5" w:rsidRDefault="00851D70" w:rsidP="00851D70">
      <w:pPr>
        <w:spacing w:after="0" w:line="240" w:lineRule="auto"/>
        <w:ind w:left="5812"/>
        <w:rPr>
          <w:rFonts w:ascii="Book Antiqua" w:hAnsi="Book Antiqua" w:cs="Times New Roman"/>
          <w:bCs/>
          <w:sz w:val="24"/>
          <w:szCs w:val="24"/>
          <w:lang w:eastAsia="ru-RU"/>
        </w:rPr>
      </w:pPr>
      <w:r w:rsidRPr="00A015B5">
        <w:rPr>
          <w:rFonts w:ascii="Book Antiqua" w:hAnsi="Book Antiqua" w:cs="Times New Roman"/>
          <w:bCs/>
          <w:sz w:val="24"/>
          <w:szCs w:val="24"/>
          <w:lang w:eastAsia="ru-RU"/>
        </w:rPr>
        <w:t>к Положению о порядке зачисления и расходования безвозмездных поступлений, в том числе добровольных пожертвований, в бюджет внутригородского муниципального образования города Севастополя Качинский муниципальный округ</w:t>
      </w:r>
    </w:p>
    <w:p w:rsidR="009521E9" w:rsidRPr="00A015B5" w:rsidRDefault="009521E9" w:rsidP="009172D4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</w:p>
    <w:p w:rsidR="009521E9" w:rsidRPr="00A015B5" w:rsidRDefault="009521E9" w:rsidP="003B0B69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</w:p>
    <w:p w:rsidR="00E633FE" w:rsidRPr="00A015B5" w:rsidRDefault="00E633FE" w:rsidP="00851D70">
      <w:pP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Договор о добровольном пожертвовании</w:t>
      </w:r>
    </w:p>
    <w:p w:rsidR="00E929BC" w:rsidRPr="00A015B5" w:rsidRDefault="00E929BC" w:rsidP="00E929B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929BC" w:rsidRPr="00A015B5" w:rsidRDefault="00E929BC" w:rsidP="00E929B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пгт. Кача  </w:t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</w:r>
      <w:r w:rsidRPr="00A015B5">
        <w:rPr>
          <w:rFonts w:ascii="Book Antiqua" w:eastAsia="Times New Roman" w:hAnsi="Book Antiqua" w:cs="Times New Roman"/>
          <w:sz w:val="24"/>
          <w:szCs w:val="24"/>
          <w:lang w:eastAsia="ru-RU"/>
        </w:rPr>
        <w:tab/>
        <w:t>"__" _________________</w:t>
      </w:r>
    </w:p>
    <w:p w:rsidR="00E929BC" w:rsidRPr="00A015B5" w:rsidRDefault="00E929BC" w:rsidP="003B0B6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gramStart"/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_______________________</w:t>
      </w:r>
      <w:r w:rsidR="00627D42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_______________________________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___________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_____,</w:t>
      </w:r>
      <w:r w:rsidR="00627D42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в лице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___________________________________________________________________, именуемый в дальнейшем "П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ередающая сторона", с одной стороны, и </w:t>
      </w:r>
      <w:r w:rsidR="00627D42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местная администрация внутригородского муниципального образования города Севастополя Качинский муниципальный округ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в лице </w:t>
      </w:r>
      <w:r w:rsidR="00627D42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Главы внутригородского муниципального образования города Севастополя Качинский муниципальный округ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, именуемый в дальнейшем "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П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ринимающая сторона", с другой стороны, в соответствии со ст</w:t>
      </w:r>
      <w:r w:rsidR="00627D42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.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41</w:t>
      </w:r>
      <w:r w:rsidR="00627D42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A015B5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, статьей 55 </w:t>
      </w:r>
      <w:hyperlink r:id="rId15" w:history="1">
        <w:r w:rsidRPr="00A015B5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lang w:eastAsia="ru-RU"/>
          </w:rPr>
          <w:t>Федерального закона от 06.10.2003 N 131-ФЗ "Об общих принципах</w:t>
        </w:r>
        <w:proofErr w:type="gramEnd"/>
        <w:r w:rsidRPr="00A015B5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lang w:eastAsia="ru-RU"/>
          </w:rPr>
          <w:t xml:space="preserve"> организации местного самоуправления в Российской Федерации"</w:t>
        </w:r>
      </w:hyperlink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, статьей 582 </w:t>
      </w:r>
      <w:hyperlink r:id="rId16" w:history="1">
        <w:r w:rsidRPr="00A015B5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627D42" w:rsidRPr="00A015B5" w:rsidRDefault="00627D42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</w:p>
    <w:p w:rsidR="00627D42" w:rsidRPr="00A015B5" w:rsidRDefault="00E633FE" w:rsidP="00627D42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Предмет договора</w:t>
      </w:r>
    </w:p>
    <w:p w:rsidR="00627D42" w:rsidRPr="00A015B5" w:rsidRDefault="00627D42" w:rsidP="00627D42">
      <w:pPr>
        <w:pStyle w:val="a4"/>
        <w:outlineLvl w:val="3"/>
        <w:rPr>
          <w:rFonts w:ascii="Book Antiqua" w:hAnsi="Book Antiqua"/>
          <w:b/>
          <w:bCs/>
          <w:color w:val="000000" w:themeColor="text1"/>
        </w:rPr>
      </w:pP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1.1. Передающая сторона передает принимающей стороне в качестве безвозмездной финансовой помощи денежные средства в размере __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________ (цифрами и прописью) рублей.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Иные виды безвозмездной помощи 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______________________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(указать).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1.2. Указанные добровольные пожертвования должны использоваться 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П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ринимающей стороной для осуществления его деятельности, предусмотренной Уставом 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.</w:t>
      </w:r>
    </w:p>
    <w:p w:rsidR="00E633FE" w:rsidRPr="00A015B5" w:rsidRDefault="00E633FE" w:rsidP="00C77F1F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1.3. Добровольные пожертвования передаются в бюджет </w:t>
      </w:r>
      <w:r w:rsidR="002234C4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для реализации следующих целей</w:t>
      </w:r>
      <w:r w:rsidR="00C77F1F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1.4. Безвозмездные пожертвования передаются путем их зачисления на единый бюджетный счет </w:t>
      </w:r>
      <w:proofErr w:type="gramStart"/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средств местного бюджета </w:t>
      </w:r>
      <w:r w:rsidR="002234C4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внутригородского муниципального образования города Севастополя</w:t>
      </w:r>
      <w:proofErr w:type="gramEnd"/>
      <w:r w:rsidR="002234C4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Качинский муниципальный округ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по коду бюджетной классификации </w:t>
      </w:r>
      <w:r w:rsidR="002234C4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.</w:t>
      </w:r>
    </w:p>
    <w:p w:rsidR="002234C4" w:rsidRPr="00A015B5" w:rsidRDefault="002234C4" w:rsidP="00627D42">
      <w:pPr>
        <w:spacing w:after="0" w:line="240" w:lineRule="auto"/>
        <w:jc w:val="both"/>
        <w:outlineLvl w:val="3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33FE" w:rsidRPr="00A015B5" w:rsidRDefault="00E633FE" w:rsidP="002234C4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Права и обязанности сторон</w:t>
      </w:r>
    </w:p>
    <w:p w:rsidR="002234C4" w:rsidRPr="00A015B5" w:rsidRDefault="002234C4" w:rsidP="002234C4">
      <w:pPr>
        <w:pStyle w:val="a4"/>
        <w:outlineLvl w:val="3"/>
        <w:rPr>
          <w:rFonts w:ascii="Book Antiqua" w:hAnsi="Book Antiqua"/>
          <w:b/>
          <w:bCs/>
          <w:color w:val="000000" w:themeColor="text1"/>
        </w:rPr>
      </w:pP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2.1 Передающая сторона обязуется передать </w:t>
      </w:r>
      <w:r w:rsidR="002234C4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в бюджет внутригородского муниципального образования города Севастополя Качинский муниципальный округ 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безвозмездные пожертвования, указанные в пункте 1.3. настоящего договора.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2.2. Передающая сторона вправе требовать отмены передачи добровольных пожертвований при использовании не в соответствии с оговоренной в </w:t>
      </w:r>
      <w:r w:rsidR="002234C4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п. 1.3. 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целью.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2.3. Принимающая сторона обязуется:</w:t>
      </w:r>
    </w:p>
    <w:p w:rsidR="00E633FE" w:rsidRPr="00A015B5" w:rsidRDefault="00E633FE" w:rsidP="00AD1F6B">
      <w:pPr>
        <w:pStyle w:val="a4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</w:rPr>
      </w:pPr>
      <w:r w:rsidRPr="00A015B5">
        <w:rPr>
          <w:rFonts w:ascii="Book Antiqua" w:hAnsi="Book Antiqua"/>
          <w:color w:val="000000" w:themeColor="text1"/>
        </w:rPr>
        <w:t>вести учет всех операций по использованию переданных добровольных пожертвований;</w:t>
      </w:r>
    </w:p>
    <w:p w:rsidR="00E633FE" w:rsidRPr="00A015B5" w:rsidRDefault="00E633FE" w:rsidP="00AD1F6B">
      <w:pPr>
        <w:pStyle w:val="a4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</w:rPr>
      </w:pPr>
      <w:r w:rsidRPr="00A015B5">
        <w:rPr>
          <w:rFonts w:ascii="Book Antiqua" w:hAnsi="Book Antiqua"/>
          <w:color w:val="000000" w:themeColor="text1"/>
        </w:rPr>
        <w:t>в случае необходимости в целях подтверждения выполнения настоящего договора представить передающей стороне отчет об использовании переданных добровольных пожертвований, подтверждающих их целевое использование;</w:t>
      </w:r>
    </w:p>
    <w:p w:rsidR="00E633FE" w:rsidRPr="00A015B5" w:rsidRDefault="00E633FE" w:rsidP="00AD1F6B">
      <w:pPr>
        <w:pStyle w:val="a4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</w:rPr>
      </w:pPr>
      <w:r w:rsidRPr="00A015B5">
        <w:rPr>
          <w:rFonts w:ascii="Book Antiqua" w:hAnsi="Book Antiqua"/>
          <w:color w:val="000000" w:themeColor="text1"/>
        </w:rPr>
        <w:t>предоставить передающей стороне возможность знакомиться с финансовой, бухгалтерской и иной документацией, свидетельствующей об использовании переданных по настоящему договору добровольных пожертвований.</w:t>
      </w:r>
    </w:p>
    <w:p w:rsidR="00AD1F6B" w:rsidRPr="00A015B5" w:rsidRDefault="00AD1F6B" w:rsidP="00AD1F6B">
      <w:pPr>
        <w:pStyle w:val="a4"/>
        <w:jc w:val="both"/>
        <w:rPr>
          <w:rFonts w:ascii="Book Antiqua" w:hAnsi="Book Antiqua"/>
          <w:color w:val="000000" w:themeColor="text1"/>
        </w:rPr>
      </w:pPr>
    </w:p>
    <w:p w:rsidR="00E633FE" w:rsidRPr="00A015B5" w:rsidRDefault="00E633FE" w:rsidP="00AD1F6B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Конфиденциальность</w:t>
      </w:r>
    </w:p>
    <w:p w:rsidR="00AD1F6B" w:rsidRPr="00A015B5" w:rsidRDefault="00AD1F6B" w:rsidP="00AD1F6B">
      <w:pPr>
        <w:pStyle w:val="a4"/>
        <w:outlineLvl w:val="3"/>
        <w:rPr>
          <w:rFonts w:ascii="Book Antiqua" w:hAnsi="Book Antiqua"/>
          <w:b/>
          <w:bCs/>
          <w:color w:val="000000" w:themeColor="text1"/>
        </w:rPr>
      </w:pPr>
    </w:p>
    <w:p w:rsidR="00E633FE" w:rsidRPr="00A015B5" w:rsidRDefault="00E633FE" w:rsidP="00AD1F6B">
      <w:pPr>
        <w:pStyle w:val="a4"/>
        <w:numPr>
          <w:ilvl w:val="1"/>
          <w:numId w:val="6"/>
        </w:numPr>
        <w:ind w:left="0" w:firstLine="0"/>
        <w:jc w:val="both"/>
        <w:rPr>
          <w:rFonts w:ascii="Book Antiqua" w:hAnsi="Book Antiqua"/>
          <w:color w:val="000000" w:themeColor="text1"/>
        </w:rPr>
      </w:pPr>
      <w:r w:rsidRPr="00A015B5">
        <w:rPr>
          <w:rFonts w:ascii="Book Antiqua" w:hAnsi="Book Antiqua"/>
          <w:color w:val="000000" w:themeColor="text1"/>
        </w:rPr>
        <w:t>Условия настоящего договора и дополнительных соглашений к нему конфиденциальны и не подлежат разглашению.</w:t>
      </w:r>
    </w:p>
    <w:p w:rsidR="00AD1F6B" w:rsidRPr="00A015B5" w:rsidRDefault="00AD1F6B" w:rsidP="00AD1F6B">
      <w:pPr>
        <w:pStyle w:val="a4"/>
        <w:ind w:left="765"/>
        <w:jc w:val="both"/>
        <w:rPr>
          <w:rFonts w:ascii="Book Antiqua" w:hAnsi="Book Antiqua"/>
          <w:color w:val="000000" w:themeColor="text1"/>
        </w:rPr>
      </w:pPr>
    </w:p>
    <w:p w:rsidR="00AD1F6B" w:rsidRPr="00A015B5" w:rsidRDefault="00E633FE" w:rsidP="00AD1F6B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Разрешение споров</w:t>
      </w:r>
    </w:p>
    <w:p w:rsidR="00AD1F6B" w:rsidRPr="00A015B5" w:rsidRDefault="00AD1F6B" w:rsidP="00AD1F6B">
      <w:pPr>
        <w:pStyle w:val="a4"/>
        <w:outlineLvl w:val="3"/>
        <w:rPr>
          <w:rFonts w:ascii="Book Antiqua" w:hAnsi="Book Antiqua"/>
          <w:b/>
          <w:bCs/>
          <w:color w:val="000000" w:themeColor="text1"/>
        </w:rPr>
      </w:pP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4.1. Все споры и разногласия, которые могут возникнуть между сторонами по вопросам, не нашедшим свое разрешение в тексте данного договора, будут разрешаться путем переговоров на основании действующего законодательства Российской Федерации.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4.2. При </w:t>
      </w:r>
      <w:r w:rsidR="009B2CED"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не урегулировании</w:t>
      </w: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D1F6B" w:rsidRPr="00A015B5" w:rsidRDefault="00AD1F6B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</w:p>
    <w:p w:rsidR="00E633FE" w:rsidRPr="00A015B5" w:rsidRDefault="00E633FE" w:rsidP="00AD1F6B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Срок действия договора</w:t>
      </w:r>
    </w:p>
    <w:p w:rsidR="00AD1F6B" w:rsidRPr="00A015B5" w:rsidRDefault="00AD1F6B" w:rsidP="00AD1F6B">
      <w:pPr>
        <w:pStyle w:val="a4"/>
        <w:outlineLvl w:val="3"/>
        <w:rPr>
          <w:rFonts w:ascii="Book Antiqua" w:hAnsi="Book Antiqua"/>
          <w:b/>
          <w:bCs/>
          <w:color w:val="000000" w:themeColor="text1"/>
        </w:rPr>
      </w:pPr>
    </w:p>
    <w:p w:rsidR="00E633FE" w:rsidRPr="00A015B5" w:rsidRDefault="00E633FE" w:rsidP="00AD1F6B">
      <w:pPr>
        <w:pStyle w:val="a4"/>
        <w:numPr>
          <w:ilvl w:val="1"/>
          <w:numId w:val="6"/>
        </w:numPr>
        <w:ind w:left="0" w:firstLine="0"/>
        <w:jc w:val="both"/>
        <w:rPr>
          <w:rFonts w:ascii="Book Antiqua" w:hAnsi="Book Antiqua"/>
          <w:color w:val="000000" w:themeColor="text1"/>
        </w:rPr>
      </w:pPr>
      <w:r w:rsidRPr="00A015B5">
        <w:rPr>
          <w:rFonts w:ascii="Book Antiqua" w:hAnsi="Book Antiqua"/>
          <w:color w:val="000000" w:themeColor="text1"/>
        </w:rPr>
        <w:t>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AD1F6B" w:rsidRPr="00A015B5" w:rsidRDefault="00AD1F6B" w:rsidP="00AD1F6B">
      <w:pPr>
        <w:pStyle w:val="a4"/>
        <w:ind w:left="765"/>
        <w:jc w:val="both"/>
        <w:rPr>
          <w:rFonts w:ascii="Book Antiqua" w:hAnsi="Book Antiqua"/>
          <w:color w:val="000000" w:themeColor="text1"/>
        </w:rPr>
      </w:pPr>
    </w:p>
    <w:p w:rsidR="00E633FE" w:rsidRPr="00A015B5" w:rsidRDefault="00E633FE" w:rsidP="00AD1F6B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Заключительные положения</w:t>
      </w:r>
    </w:p>
    <w:p w:rsidR="00AD1F6B" w:rsidRPr="00A015B5" w:rsidRDefault="00AD1F6B" w:rsidP="00AD1F6B">
      <w:pPr>
        <w:pStyle w:val="a4"/>
        <w:outlineLvl w:val="3"/>
        <w:rPr>
          <w:rFonts w:ascii="Book Antiqua" w:hAnsi="Book Antiqua"/>
          <w:b/>
          <w:bCs/>
          <w:color w:val="000000" w:themeColor="text1"/>
        </w:rPr>
      </w:pP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6.1. Любые изменения и дополнения к настоящему договору действительны при условии, если совершены в письменной форме и подписаны сторонами.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6.2. Договор составлен в двух экземплярах, имеющих одинаковую юридическую силу, по одному экземпляру каждой из сторон.</w:t>
      </w:r>
    </w:p>
    <w:p w:rsidR="00E633FE" w:rsidRPr="00A015B5" w:rsidRDefault="00E633FE" w:rsidP="00627D4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A015B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lastRenderedPageBreak/>
        <w:t>6.3. При решении вопросов, не предусмотренных настоящим договором, стороны руководствуются действующим законодательством Российской Федерации.</w:t>
      </w:r>
    </w:p>
    <w:p w:rsidR="00AD1F6B" w:rsidRPr="00A015B5" w:rsidRDefault="00AD1F6B" w:rsidP="00627D42">
      <w:pPr>
        <w:spacing w:after="0" w:line="240" w:lineRule="auto"/>
        <w:jc w:val="both"/>
        <w:outlineLvl w:val="3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33FE" w:rsidRPr="00A015B5" w:rsidRDefault="00E633FE" w:rsidP="00AD1F6B">
      <w:pPr>
        <w:pStyle w:val="a4"/>
        <w:numPr>
          <w:ilvl w:val="0"/>
          <w:numId w:val="6"/>
        </w:numPr>
        <w:jc w:val="center"/>
        <w:outlineLvl w:val="3"/>
        <w:rPr>
          <w:rFonts w:ascii="Book Antiqua" w:hAnsi="Book Antiqua"/>
          <w:b/>
          <w:bCs/>
          <w:color w:val="000000" w:themeColor="text1"/>
        </w:rPr>
      </w:pPr>
      <w:r w:rsidRPr="00A015B5">
        <w:rPr>
          <w:rFonts w:ascii="Book Antiqua" w:hAnsi="Book Antiqua"/>
          <w:b/>
          <w:bCs/>
          <w:color w:val="000000" w:themeColor="text1"/>
        </w:rPr>
        <w:t>Реквизиты и подписи сторон</w:t>
      </w:r>
    </w:p>
    <w:p w:rsidR="00E633FE" w:rsidRPr="00A015B5" w:rsidRDefault="00E633FE" w:rsidP="003B0B6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7"/>
        <w:gridCol w:w="4577"/>
      </w:tblGrid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Принимающая сторона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Передающая сторона </w:t>
            </w: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КБК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ОКАТО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E633FE" w:rsidRPr="00A015B5" w:rsidTr="00AD1F6B">
        <w:tc>
          <w:tcPr>
            <w:tcW w:w="476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Подпись стороны </w:t>
            </w: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A015B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Подпись стороны </w:t>
            </w:r>
          </w:p>
        </w:tc>
      </w:tr>
      <w:tr w:rsidR="00E633FE" w:rsidRPr="00A015B5" w:rsidTr="00875CC5">
        <w:tc>
          <w:tcPr>
            <w:tcW w:w="4767" w:type="dxa"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  <w:hideMark/>
          </w:tcPr>
          <w:p w:rsidR="00E633FE" w:rsidRPr="00A015B5" w:rsidRDefault="00E633FE" w:rsidP="003B0B69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</w:tbl>
    <w:p w:rsidR="004469CE" w:rsidRPr="00456467" w:rsidRDefault="004469CE" w:rsidP="003B0B69">
      <w:pPr>
        <w:spacing w:after="0"/>
        <w:rPr>
          <w:sz w:val="24"/>
          <w:szCs w:val="24"/>
        </w:rPr>
      </w:pPr>
    </w:p>
    <w:sectPr w:rsidR="004469CE" w:rsidRPr="00456467" w:rsidSect="00851D70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DB2"/>
    <w:multiLevelType w:val="hybridMultilevel"/>
    <w:tmpl w:val="71928118"/>
    <w:lvl w:ilvl="0" w:tplc="4A04D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A2B89"/>
    <w:multiLevelType w:val="hybridMultilevel"/>
    <w:tmpl w:val="AD6478DE"/>
    <w:lvl w:ilvl="0" w:tplc="91FCD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46A7A"/>
    <w:multiLevelType w:val="multilevel"/>
    <w:tmpl w:val="42203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DC76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071B94"/>
    <w:multiLevelType w:val="hybridMultilevel"/>
    <w:tmpl w:val="B8C02D00"/>
    <w:lvl w:ilvl="0" w:tplc="91FCD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133FC"/>
    <w:multiLevelType w:val="hybridMultilevel"/>
    <w:tmpl w:val="EBA6E734"/>
    <w:lvl w:ilvl="0" w:tplc="91FCD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B1CD1"/>
    <w:multiLevelType w:val="hybridMultilevel"/>
    <w:tmpl w:val="4914FC5A"/>
    <w:lvl w:ilvl="0" w:tplc="A8205D3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FE"/>
    <w:rsid w:val="0002228B"/>
    <w:rsid w:val="0009160E"/>
    <w:rsid w:val="002234C4"/>
    <w:rsid w:val="002B61AE"/>
    <w:rsid w:val="003B0B69"/>
    <w:rsid w:val="004355FD"/>
    <w:rsid w:val="004469CE"/>
    <w:rsid w:val="00456467"/>
    <w:rsid w:val="004B75F6"/>
    <w:rsid w:val="00584E9E"/>
    <w:rsid w:val="005E0AB8"/>
    <w:rsid w:val="006172DA"/>
    <w:rsid w:val="00627D42"/>
    <w:rsid w:val="006C0BA4"/>
    <w:rsid w:val="007F09F5"/>
    <w:rsid w:val="00851D70"/>
    <w:rsid w:val="00875CC5"/>
    <w:rsid w:val="008B70BE"/>
    <w:rsid w:val="009172D4"/>
    <w:rsid w:val="009521E9"/>
    <w:rsid w:val="0095422E"/>
    <w:rsid w:val="00967F63"/>
    <w:rsid w:val="009B2CED"/>
    <w:rsid w:val="00A015B5"/>
    <w:rsid w:val="00A0492E"/>
    <w:rsid w:val="00A04FAF"/>
    <w:rsid w:val="00A443A6"/>
    <w:rsid w:val="00A82785"/>
    <w:rsid w:val="00AD1F6B"/>
    <w:rsid w:val="00C16B2B"/>
    <w:rsid w:val="00C77F1F"/>
    <w:rsid w:val="00DC4997"/>
    <w:rsid w:val="00E633FE"/>
    <w:rsid w:val="00E929BC"/>
    <w:rsid w:val="00F66CE5"/>
    <w:rsid w:val="00F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3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33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33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33FE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95422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5422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9542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95422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5422E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6C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D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3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33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33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33FE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95422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5422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9542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95422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5422E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6C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D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284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276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3A27-DC7A-4AA1-B453-BABD00A9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2016-02-26T07:56:00Z</cp:lastPrinted>
  <dcterms:created xsi:type="dcterms:W3CDTF">2016-02-26T07:56:00Z</dcterms:created>
  <dcterms:modified xsi:type="dcterms:W3CDTF">2016-03-23T12:41:00Z</dcterms:modified>
</cp:coreProperties>
</file>