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CE" w:rsidRDefault="004B3BCE" w:rsidP="004B3BCE">
      <w:pPr>
        <w:pStyle w:val="a4"/>
        <w:jc w:val="right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0B29FA" w:rsidRPr="00FF4515" w:rsidRDefault="00BB5B59" w:rsidP="0008009B">
      <w:pPr>
        <w:pStyle w:val="a4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FF4515">
        <w:rPr>
          <w:noProof/>
        </w:rPr>
        <w:drawing>
          <wp:inline distT="0" distB="0" distL="0" distR="0" wp14:anchorId="2A04AD54" wp14:editId="107A411E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FA" w:rsidRPr="00FF4515" w:rsidRDefault="000B29FA" w:rsidP="00FB1A5D">
      <w:pPr>
        <w:pStyle w:val="a4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0B29FA" w:rsidRPr="00FF4515" w:rsidRDefault="000B29FA" w:rsidP="00FB1A5D">
      <w:pPr>
        <w:pStyle w:val="a4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0B29FA" w:rsidRPr="00FF4515">
        <w:tc>
          <w:tcPr>
            <w:tcW w:w="3190" w:type="dxa"/>
          </w:tcPr>
          <w:p w:rsidR="000B29FA" w:rsidRPr="00FF4515" w:rsidRDefault="000B29FA" w:rsidP="001D51B4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0B29FA" w:rsidRPr="00FF4515" w:rsidRDefault="000B29FA" w:rsidP="009A720B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 w:rsidR="009932AB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9A720B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0B29FA" w:rsidRPr="00FF4515" w:rsidRDefault="000B29FA" w:rsidP="002912AF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0B29FA" w:rsidRPr="00FF4515" w:rsidRDefault="000B29FA" w:rsidP="001D51B4">
      <w:pPr>
        <w:pStyle w:val="a4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0B29FA" w:rsidRPr="00335530" w:rsidRDefault="000B29FA" w:rsidP="00335530">
      <w:pPr>
        <w:pStyle w:val="a4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5749A2"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1</w:t>
      </w:r>
      <w:r w:rsidR="009A720B">
        <w:rPr>
          <w:rFonts w:ascii="Book Antiqua" w:hAnsi="Book Antiqua" w:cs="Book Antiqua"/>
          <w:b/>
          <w:bCs/>
          <w:i/>
          <w:iCs/>
          <w:sz w:val="40"/>
          <w:szCs w:val="40"/>
        </w:rPr>
        <w:t>4</w:t>
      </w: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464087">
        <w:rPr>
          <w:rFonts w:ascii="Book Antiqua" w:hAnsi="Book Antiqua" w:cs="Book Antiqua"/>
          <w:bCs/>
          <w:iCs/>
          <w:sz w:val="40"/>
          <w:szCs w:val="40"/>
          <w:lang w:val="en-US"/>
        </w:rPr>
        <w:t>9</w:t>
      </w:r>
      <w:r w:rsidR="003A3095">
        <w:rPr>
          <w:rFonts w:ascii="Book Antiqua" w:hAnsi="Book Antiqua" w:cs="Book Antiqua"/>
          <w:bCs/>
          <w:iCs/>
          <w:sz w:val="40"/>
          <w:szCs w:val="40"/>
          <w:lang w:val="en-US"/>
        </w:rPr>
        <w:t>9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0B29FA" w:rsidRPr="00335530">
        <w:tc>
          <w:tcPr>
            <w:tcW w:w="4785" w:type="dxa"/>
          </w:tcPr>
          <w:p w:rsidR="000B29FA" w:rsidRPr="00335530" w:rsidRDefault="00464087" w:rsidP="009932AB">
            <w:pPr>
              <w:pStyle w:val="a4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 w:rsidRPr="00464087">
              <w:rPr>
                <w:rFonts w:ascii="Book Antiqua" w:hAnsi="Book Antiqua" w:cs="Book Antiqua"/>
                <w:b/>
                <w:i/>
                <w:sz w:val="24"/>
                <w:szCs w:val="24"/>
              </w:rPr>
              <w:t>20</w:t>
            </w:r>
            <w:r w:rsidR="00E13575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ноября</w:t>
            </w:r>
            <w:bookmarkStart w:id="0" w:name="_GoBack"/>
            <w:bookmarkEnd w:id="0"/>
            <w:r w:rsidR="00E13575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</w:t>
            </w:r>
            <w:r w:rsidR="008A0149"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</w:t>
            </w:r>
            <w:r w:rsidR="000B29FA"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2015 года</w:t>
            </w:r>
          </w:p>
        </w:tc>
        <w:tc>
          <w:tcPr>
            <w:tcW w:w="4785" w:type="dxa"/>
          </w:tcPr>
          <w:p w:rsidR="000B29FA" w:rsidRPr="00335530" w:rsidRDefault="00FB1A5D" w:rsidP="00FB1A5D">
            <w:pPr>
              <w:pStyle w:val="a4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                                         </w:t>
            </w:r>
            <w:proofErr w:type="spellStart"/>
            <w:r w:rsidR="000B29FA"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пгт</w:t>
            </w:r>
            <w:proofErr w:type="spellEnd"/>
            <w:r w:rsidR="000B29FA"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0B29FA"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Кача</w:t>
            </w:r>
            <w:proofErr w:type="spellEnd"/>
          </w:p>
        </w:tc>
      </w:tr>
    </w:tbl>
    <w:p w:rsidR="000B29FA" w:rsidRPr="00FF4515" w:rsidRDefault="000B29FA" w:rsidP="00EE29DF">
      <w:pPr>
        <w:pStyle w:val="a4"/>
        <w:rPr>
          <w:rFonts w:ascii="Book Antiqua" w:hAnsi="Book Antiqua" w:cs="Book Antiqua"/>
          <w:sz w:val="16"/>
          <w:szCs w:val="16"/>
        </w:rPr>
      </w:pPr>
    </w:p>
    <w:p w:rsidR="000B29FA" w:rsidRPr="00FF4515" w:rsidRDefault="000B29FA" w:rsidP="00EE29DF">
      <w:pPr>
        <w:pStyle w:val="a4"/>
        <w:rPr>
          <w:rFonts w:ascii="Book Antiqua" w:hAnsi="Book Antiqua" w:cs="Book Antiqua"/>
          <w:sz w:val="16"/>
          <w:szCs w:val="16"/>
        </w:rPr>
      </w:pPr>
    </w:p>
    <w:p w:rsidR="009932AB" w:rsidRDefault="009932AB" w:rsidP="005749A2">
      <w:pPr>
        <w:pStyle w:val="ConsPlusTitle"/>
        <w:widowControl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 xml:space="preserve">О внесении изменений в Решение Совета Качинского муниципального округа </w:t>
      </w:r>
    </w:p>
    <w:p w:rsidR="009932AB" w:rsidRDefault="009932AB" w:rsidP="005749A2">
      <w:pPr>
        <w:pStyle w:val="ConsPlusTitle"/>
        <w:widowControl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от 30.09.2015г. № 11/76 «</w:t>
      </w:r>
      <w:r w:rsidR="005749A2" w:rsidRPr="00FF4515">
        <w:rPr>
          <w:rFonts w:ascii="Book Antiqua" w:hAnsi="Book Antiqua" w:cs="Book Antiqua"/>
          <w:i/>
          <w:iCs/>
          <w:sz w:val="24"/>
          <w:szCs w:val="24"/>
        </w:rPr>
        <w:t>Об установлении размеров денежного содержания</w:t>
      </w:r>
    </w:p>
    <w:p w:rsidR="00FB1A5D" w:rsidRPr="00FB1A5D" w:rsidRDefault="005749A2" w:rsidP="00FB1A5D">
      <w:pPr>
        <w:pStyle w:val="ConsPlusTitle"/>
        <w:widowControl/>
        <w:rPr>
          <w:rFonts w:ascii="Book Antiqua" w:hAnsi="Book Antiqua" w:cs="Book Antiqua"/>
          <w:i/>
          <w:iCs/>
          <w:sz w:val="24"/>
          <w:szCs w:val="24"/>
        </w:rPr>
      </w:pPr>
      <w:r w:rsidRPr="00FF4515">
        <w:rPr>
          <w:rFonts w:ascii="Book Antiqua" w:hAnsi="Book Antiqua" w:cs="Book Antiqua"/>
          <w:i/>
          <w:iCs/>
          <w:sz w:val="24"/>
          <w:szCs w:val="24"/>
        </w:rPr>
        <w:t>Главы местной администрации Качинского муниципального округа</w:t>
      </w:r>
      <w:r w:rsidR="009932AB">
        <w:rPr>
          <w:rFonts w:ascii="Book Antiqua" w:hAnsi="Book Antiqua" w:cs="Book Antiqua"/>
          <w:i/>
          <w:iCs/>
          <w:sz w:val="24"/>
          <w:szCs w:val="24"/>
        </w:rPr>
        <w:t>»</w:t>
      </w:r>
    </w:p>
    <w:p w:rsidR="00FB1A5D" w:rsidRPr="00464087" w:rsidRDefault="00FB1A5D" w:rsidP="00FB1A5D">
      <w:pPr>
        <w:pStyle w:val="ConsPlusTitle"/>
        <w:widowControl/>
        <w:rPr>
          <w:rFonts w:ascii="Book Antiqua" w:hAnsi="Book Antiqua" w:cs="Book Antiqua"/>
          <w:i/>
          <w:iCs/>
          <w:sz w:val="24"/>
          <w:szCs w:val="24"/>
        </w:rPr>
      </w:pPr>
    </w:p>
    <w:p w:rsidR="00FB1A5D" w:rsidRPr="00464087" w:rsidRDefault="00FB1A5D" w:rsidP="00FB1A5D">
      <w:pPr>
        <w:pStyle w:val="ConsPlusTitle"/>
        <w:widowControl/>
        <w:rPr>
          <w:rFonts w:ascii="Book Antiqua" w:hAnsi="Book Antiqua" w:cs="Book Antiqua"/>
          <w:i/>
          <w:iCs/>
          <w:sz w:val="24"/>
          <w:szCs w:val="24"/>
        </w:rPr>
      </w:pPr>
    </w:p>
    <w:p w:rsidR="000B29FA" w:rsidRPr="009A720B" w:rsidRDefault="000B29FA" w:rsidP="0008009B">
      <w:pPr>
        <w:pStyle w:val="a4"/>
        <w:ind w:firstLine="567"/>
        <w:jc w:val="both"/>
        <w:rPr>
          <w:rFonts w:ascii="Book Antiqua" w:hAnsi="Book Antiqua" w:cs="Book Antiqua"/>
          <w:b/>
          <w:sz w:val="24"/>
          <w:szCs w:val="24"/>
        </w:rPr>
      </w:pPr>
      <w:proofErr w:type="gramStart"/>
      <w:r w:rsidRPr="00FF4515">
        <w:rPr>
          <w:rFonts w:ascii="Book Antiqua" w:hAnsi="Book Antiqua" w:cs="Book Antiqua"/>
          <w:sz w:val="24"/>
          <w:szCs w:val="24"/>
        </w:rPr>
        <w:t>В соответствии со ст. 86 Бюджетного Кодекса Российской Федерации, ст. 135 Трудового Кодекса Российской Федерации, ст. 42, 53 Федерального закона от 06.10.2003г. № 131-ФЗ «Об общих принципах организации местного самоуправления в Российской Федерации», ст. 22</w:t>
      </w:r>
      <w:r w:rsidR="005749A2" w:rsidRPr="00FF4515">
        <w:rPr>
          <w:rFonts w:ascii="Book Antiqua" w:hAnsi="Book Antiqua" w:cs="Book Antiqua"/>
          <w:sz w:val="24"/>
          <w:szCs w:val="24"/>
        </w:rPr>
        <w:t xml:space="preserve"> </w:t>
      </w:r>
      <w:r w:rsidRPr="00FF4515">
        <w:rPr>
          <w:rFonts w:ascii="Book Antiqua" w:hAnsi="Book Antiqua" w:cs="Book Antiqua"/>
          <w:sz w:val="24"/>
          <w:szCs w:val="24"/>
        </w:rPr>
        <w:t>Федерального закона от 02.03.2007г. № 25-ФЗ «О муниципальной службе в Российской Федерации», пунктом 4 статьи 27 Закона города Севастополя от 05.08.2014г. № 53-ЗС "О муниципальной</w:t>
      </w:r>
      <w:proofErr w:type="gramEnd"/>
      <w:r w:rsidRPr="00FF4515">
        <w:rPr>
          <w:rFonts w:ascii="Book Antiqua" w:hAnsi="Book Antiqua" w:cs="Book Antiqua"/>
          <w:sz w:val="24"/>
          <w:szCs w:val="24"/>
        </w:rPr>
        <w:t xml:space="preserve"> </w:t>
      </w:r>
      <w:proofErr w:type="gramStart"/>
      <w:r w:rsidRPr="00FF4515">
        <w:rPr>
          <w:rFonts w:ascii="Book Antiqua" w:hAnsi="Book Antiqua" w:cs="Book Antiqua"/>
          <w:sz w:val="24"/>
          <w:szCs w:val="24"/>
        </w:rPr>
        <w:t xml:space="preserve">службе в городе Севастополе", Законом города Севастополя от 30.12.2014г.№ 102-ЗС "О местном самоуправлении в городе Севастополе», </w:t>
      </w:r>
      <w:r w:rsidR="005749A2" w:rsidRPr="00FF4515">
        <w:rPr>
          <w:rFonts w:ascii="Book Antiqua" w:hAnsi="Book Antiqua" w:cs="Book Antiqua"/>
          <w:sz w:val="24"/>
          <w:szCs w:val="24"/>
        </w:rPr>
        <w:t xml:space="preserve">Положением об оплате труда лиц, замещающих муниципальные должности во внутригородском муниципальном образовании города Севастополя Качинский муниципальный округ, утверждённого решением Совета Качинского муниципального округа от 11.09.2015г. № 10/66, </w:t>
      </w:r>
      <w:r w:rsidRPr="00FF4515">
        <w:rPr>
          <w:rFonts w:ascii="Book Antiqua" w:hAnsi="Book Antiqua" w:cs="Book Antiqua"/>
          <w:sz w:val="24"/>
          <w:szCs w:val="24"/>
        </w:rPr>
        <w:t xml:space="preserve">Уставом внутригородского муниципального образования города Севастополя Качинский муниципальный округ, </w:t>
      </w:r>
      <w:r w:rsidRPr="009A720B">
        <w:rPr>
          <w:rFonts w:ascii="Book Antiqua" w:hAnsi="Book Antiqua" w:cs="Book Antiqua"/>
          <w:b/>
          <w:sz w:val="24"/>
          <w:szCs w:val="24"/>
        </w:rPr>
        <w:t>Совет Качинского муниципального округа,</w:t>
      </w:r>
      <w:proofErr w:type="gramEnd"/>
    </w:p>
    <w:p w:rsidR="000B29FA" w:rsidRPr="009A720B" w:rsidRDefault="000B29FA" w:rsidP="00713695">
      <w:pPr>
        <w:pStyle w:val="a4"/>
        <w:jc w:val="both"/>
        <w:rPr>
          <w:rFonts w:ascii="Book Antiqua" w:hAnsi="Book Antiqua" w:cs="Book Antiqua"/>
          <w:b/>
          <w:sz w:val="24"/>
          <w:szCs w:val="24"/>
        </w:rPr>
      </w:pPr>
    </w:p>
    <w:p w:rsidR="000B29FA" w:rsidRPr="00FF4515" w:rsidRDefault="000B29FA" w:rsidP="00951143">
      <w:pPr>
        <w:jc w:val="center"/>
        <w:rPr>
          <w:rFonts w:ascii="Book Antiqua" w:hAnsi="Book Antiqua" w:cs="Book Antiqua"/>
          <w:sz w:val="24"/>
          <w:szCs w:val="24"/>
        </w:rPr>
      </w:pPr>
      <w:r w:rsidRPr="009A720B">
        <w:rPr>
          <w:rFonts w:ascii="Book Antiqua" w:hAnsi="Book Antiqua" w:cs="Book Antiqua"/>
          <w:b/>
          <w:sz w:val="24"/>
          <w:szCs w:val="24"/>
        </w:rPr>
        <w:t>РЕШИЛ:</w:t>
      </w:r>
    </w:p>
    <w:p w:rsidR="008433C4" w:rsidRPr="00FB1A5D" w:rsidRDefault="000B29FA" w:rsidP="00FB1A5D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 w:rsidRPr="009932AB">
        <w:rPr>
          <w:rFonts w:ascii="Book Antiqua" w:hAnsi="Book Antiqua" w:cs="Book Antiqua"/>
          <w:b w:val="0"/>
          <w:bCs w:val="0"/>
          <w:sz w:val="24"/>
          <w:szCs w:val="24"/>
        </w:rPr>
        <w:t>1.</w:t>
      </w:r>
      <w:r w:rsidR="005749A2" w:rsidRP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 </w:t>
      </w:r>
      <w:r w:rsidR="009932AB" w:rsidRPr="009932AB">
        <w:rPr>
          <w:rFonts w:ascii="Book Antiqua" w:hAnsi="Book Antiqua" w:cs="Book Antiqua"/>
          <w:b w:val="0"/>
          <w:bCs w:val="0"/>
          <w:sz w:val="24"/>
          <w:szCs w:val="24"/>
        </w:rPr>
        <w:t>Внести изменения в Решение Совета Качинского муниципального округа</w:t>
      </w:r>
      <w:r w:rsid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 </w:t>
      </w:r>
      <w:r w:rsidR="009932AB" w:rsidRPr="009932AB">
        <w:rPr>
          <w:rFonts w:ascii="Book Antiqua" w:hAnsi="Book Antiqua" w:cs="Book Antiqua"/>
          <w:b w:val="0"/>
          <w:bCs w:val="0"/>
          <w:sz w:val="24"/>
          <w:szCs w:val="24"/>
        </w:rPr>
        <w:t>от 30.09.2015г. № 11/76 «Об установлении размеров денежного содержания</w:t>
      </w:r>
      <w:r w:rsid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 </w:t>
      </w:r>
      <w:r w:rsidR="009932AB" w:rsidRP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Главы местной администрации </w:t>
      </w:r>
      <w:proofErr w:type="spellStart"/>
      <w:r w:rsidR="009932AB" w:rsidRPr="009932AB">
        <w:rPr>
          <w:rFonts w:ascii="Book Antiqua" w:hAnsi="Book Antiqua" w:cs="Book Antiqua"/>
          <w:b w:val="0"/>
          <w:bCs w:val="0"/>
          <w:sz w:val="24"/>
          <w:szCs w:val="24"/>
        </w:rPr>
        <w:t>Качинского</w:t>
      </w:r>
      <w:proofErr w:type="spellEnd"/>
      <w:r w:rsidR="009932AB" w:rsidRP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 муниципального округа»</w:t>
      </w:r>
      <w:r w:rsidR="009932AB">
        <w:rPr>
          <w:rFonts w:ascii="Book Antiqua" w:hAnsi="Book Antiqua" w:cs="Book Antiqua"/>
          <w:b w:val="0"/>
          <w:bCs w:val="0"/>
          <w:sz w:val="24"/>
          <w:szCs w:val="24"/>
        </w:rPr>
        <w:t>:</w:t>
      </w:r>
    </w:p>
    <w:p w:rsidR="009932AB" w:rsidRDefault="009932AB" w:rsidP="009932AB">
      <w:pPr>
        <w:pStyle w:val="ConsPlusTitle"/>
        <w:widowControl/>
        <w:ind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>
        <w:rPr>
          <w:rFonts w:ascii="Book Antiqua" w:hAnsi="Book Antiqua" w:cs="Book Antiqua"/>
          <w:b w:val="0"/>
          <w:bCs w:val="0"/>
          <w:sz w:val="24"/>
          <w:szCs w:val="24"/>
        </w:rPr>
        <w:t>1.1. Пункт 4 Решения изложить в следующей редакции:</w:t>
      </w:r>
    </w:p>
    <w:p w:rsidR="00FF4515" w:rsidRDefault="009932AB" w:rsidP="00FC061E">
      <w:pPr>
        <w:pStyle w:val="ConsPlusTitle"/>
        <w:widowControl/>
        <w:ind w:left="851"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>
        <w:rPr>
          <w:rFonts w:ascii="Book Antiqua" w:hAnsi="Book Antiqua" w:cs="Book Antiqua"/>
          <w:b w:val="0"/>
          <w:bCs w:val="0"/>
          <w:sz w:val="24"/>
          <w:szCs w:val="24"/>
        </w:rPr>
        <w:t>«</w:t>
      </w:r>
      <w:r w:rsidRP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За своевременную и качественную подготовку документов; проявление профессионализма, творчества, использования современных методов, технологий в процессе служебной деятельности; бережное, рациональное использование материально-технических и финансовых средств и иных ресурсов; своевременное и качественное рассмотрение заявлений, писем, жалоб от граждан, предприятий, организаций и иных учреждений; соблюдение трудовой дисциплины и правил внутреннего трудового распорядка; </w:t>
      </w:r>
      <w:proofErr w:type="gramStart"/>
      <w:r w:rsidRP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отсутствие дисциплинарного взыскания и (или) взыскания за несоблюдение ограничений и запретов, требований о </w:t>
      </w:r>
      <w:r w:rsidRPr="009932AB">
        <w:rPr>
          <w:rFonts w:ascii="Book Antiqua" w:hAnsi="Book Antiqua" w:cs="Book Antiqua"/>
          <w:b w:val="0"/>
          <w:bCs w:val="0"/>
          <w:sz w:val="24"/>
          <w:szCs w:val="24"/>
        </w:rPr>
        <w:lastRenderedPageBreak/>
        <w:t>предотвращении или об урегулировании конфликта интересов и неисполнение обязанностей, установленных в целях противодействия коррупции; выполнение особо важных и сложных заданий</w:t>
      </w:r>
      <w:r>
        <w:rPr>
          <w:rFonts w:ascii="Book Antiqua" w:hAnsi="Book Antiqua" w:cs="Book Antiqua"/>
          <w:b w:val="0"/>
          <w:bCs w:val="0"/>
          <w:sz w:val="24"/>
          <w:szCs w:val="24"/>
        </w:rPr>
        <w:t xml:space="preserve"> </w:t>
      </w:r>
      <w:r w:rsidRP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выплатить премию </w:t>
      </w:r>
      <w:r>
        <w:rPr>
          <w:rFonts w:ascii="Book Antiqua" w:hAnsi="Book Antiqua" w:cs="Book Antiqua"/>
          <w:b w:val="0"/>
          <w:bCs w:val="0"/>
          <w:sz w:val="24"/>
          <w:szCs w:val="24"/>
        </w:rPr>
        <w:t>Герасим Николаю Михайловичу – г</w:t>
      </w:r>
      <w:r w:rsidRPr="009932AB">
        <w:rPr>
          <w:rFonts w:ascii="Book Antiqua" w:hAnsi="Book Antiqua" w:cs="Book Antiqua"/>
          <w:b w:val="0"/>
          <w:bCs w:val="0"/>
          <w:sz w:val="24"/>
          <w:szCs w:val="24"/>
        </w:rPr>
        <w:t xml:space="preserve">лаве местной администрации Качинского муниципального округа в размере </w:t>
      </w:r>
      <w:r w:rsidR="00682BE7">
        <w:rPr>
          <w:rFonts w:ascii="Book Antiqua" w:hAnsi="Book Antiqua" w:cs="Book Antiqua"/>
          <w:b w:val="0"/>
          <w:bCs w:val="0"/>
          <w:sz w:val="24"/>
          <w:szCs w:val="24"/>
        </w:rPr>
        <w:t>734,0 тысяч рублей (семьсот</w:t>
      </w:r>
      <w:r w:rsidR="009A720B">
        <w:rPr>
          <w:rFonts w:ascii="Book Antiqua" w:hAnsi="Book Antiqua" w:cs="Book Antiqua"/>
          <w:b w:val="0"/>
          <w:bCs w:val="0"/>
          <w:sz w:val="24"/>
          <w:szCs w:val="24"/>
        </w:rPr>
        <w:t xml:space="preserve"> тридцать четыре тысячи рублей</w:t>
      </w:r>
      <w:r w:rsidR="00682BE7">
        <w:rPr>
          <w:rFonts w:ascii="Book Antiqua" w:hAnsi="Book Antiqua" w:cs="Book Antiqua"/>
          <w:b w:val="0"/>
          <w:bCs w:val="0"/>
          <w:sz w:val="24"/>
          <w:szCs w:val="24"/>
        </w:rPr>
        <w:t>)</w:t>
      </w:r>
      <w:r>
        <w:rPr>
          <w:rFonts w:ascii="Book Antiqua" w:hAnsi="Book Antiqua" w:cs="Book Antiqua"/>
          <w:b w:val="0"/>
          <w:bCs w:val="0"/>
          <w:sz w:val="24"/>
          <w:szCs w:val="24"/>
        </w:rPr>
        <w:t>»</w:t>
      </w:r>
      <w:r w:rsidR="00E76806" w:rsidRPr="009932AB">
        <w:rPr>
          <w:rFonts w:ascii="Book Antiqua" w:hAnsi="Book Antiqua" w:cs="Book Antiqua"/>
          <w:b w:val="0"/>
          <w:bCs w:val="0"/>
          <w:sz w:val="24"/>
          <w:szCs w:val="24"/>
        </w:rPr>
        <w:t>.</w:t>
      </w:r>
      <w:proofErr w:type="gramEnd"/>
    </w:p>
    <w:p w:rsidR="009932AB" w:rsidRPr="009932AB" w:rsidRDefault="009932AB" w:rsidP="00FC061E">
      <w:pPr>
        <w:pStyle w:val="ConsPlusTitle"/>
        <w:widowControl/>
        <w:ind w:left="851" w:firstLine="567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r>
        <w:rPr>
          <w:rFonts w:ascii="Book Antiqua" w:hAnsi="Book Antiqua" w:cs="Book Antiqua"/>
          <w:b w:val="0"/>
          <w:bCs w:val="0"/>
          <w:sz w:val="24"/>
          <w:szCs w:val="24"/>
        </w:rPr>
        <w:t xml:space="preserve">1.2. </w:t>
      </w:r>
      <w:r w:rsidR="008433C4">
        <w:rPr>
          <w:rFonts w:ascii="Book Antiqua" w:hAnsi="Book Antiqua" w:cs="Book Antiqua"/>
          <w:b w:val="0"/>
          <w:bCs w:val="0"/>
          <w:sz w:val="24"/>
          <w:szCs w:val="24"/>
        </w:rPr>
        <w:t>Пункт 5 Решения изложить в следующей редакции:</w:t>
      </w:r>
    </w:p>
    <w:p w:rsidR="00A44530" w:rsidRDefault="008433C4" w:rsidP="00FC061E">
      <w:pPr>
        <w:pStyle w:val="a4"/>
        <w:ind w:left="851" w:firstLine="567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</w:t>
      </w:r>
      <w:r w:rsidR="00A44530" w:rsidRPr="009932AB">
        <w:rPr>
          <w:rFonts w:ascii="Book Antiqua" w:hAnsi="Book Antiqua" w:cs="Book Antiqua"/>
          <w:sz w:val="24"/>
          <w:szCs w:val="24"/>
        </w:rPr>
        <w:t xml:space="preserve">Выплаты, указанные в </w:t>
      </w:r>
      <w:proofErr w:type="spellStart"/>
      <w:r w:rsidR="00A44530" w:rsidRPr="009932AB">
        <w:rPr>
          <w:rFonts w:ascii="Book Antiqua" w:hAnsi="Book Antiqua" w:cs="Book Antiqua"/>
          <w:sz w:val="24"/>
          <w:szCs w:val="24"/>
        </w:rPr>
        <w:t>п.п</w:t>
      </w:r>
      <w:proofErr w:type="spellEnd"/>
      <w:r w:rsidR="00A44530" w:rsidRPr="009932AB">
        <w:rPr>
          <w:rFonts w:ascii="Book Antiqua" w:hAnsi="Book Antiqua" w:cs="Book Antiqua"/>
          <w:sz w:val="24"/>
          <w:szCs w:val="24"/>
        </w:rPr>
        <w:t xml:space="preserve">. 1, 2, 3 настоящего </w:t>
      </w:r>
      <w:r>
        <w:rPr>
          <w:rFonts w:ascii="Book Antiqua" w:hAnsi="Book Antiqua" w:cs="Book Antiqua"/>
          <w:sz w:val="24"/>
          <w:szCs w:val="24"/>
        </w:rPr>
        <w:t>Решения</w:t>
      </w:r>
      <w:r w:rsidR="00A44530" w:rsidRPr="009932AB">
        <w:rPr>
          <w:rFonts w:ascii="Book Antiqua" w:hAnsi="Book Antiqua" w:cs="Book Antiqua"/>
          <w:sz w:val="24"/>
          <w:szCs w:val="24"/>
        </w:rPr>
        <w:t>, производить с</w:t>
      </w:r>
      <w:r>
        <w:rPr>
          <w:rFonts w:ascii="Book Antiqua" w:hAnsi="Book Antiqua" w:cs="Times New Roman"/>
          <w:sz w:val="24"/>
          <w:szCs w:val="24"/>
        </w:rPr>
        <w:t xml:space="preserve"> 01</w:t>
      </w:r>
      <w:r w:rsidR="00A44530" w:rsidRPr="00FF4515">
        <w:rPr>
          <w:rFonts w:ascii="Book Antiqua" w:hAnsi="Book Antiqua" w:cs="Times New Roman"/>
          <w:sz w:val="24"/>
          <w:szCs w:val="24"/>
        </w:rPr>
        <w:t>сентября 2015г.</w:t>
      </w:r>
      <w:r w:rsidR="00FF4515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ежемесячно </w:t>
      </w:r>
      <w:r w:rsidR="00FF4515">
        <w:rPr>
          <w:rFonts w:ascii="Book Antiqua" w:hAnsi="Book Antiqua" w:cs="Times New Roman"/>
          <w:sz w:val="24"/>
          <w:szCs w:val="24"/>
        </w:rPr>
        <w:t>в пределах фонда оплаты труда</w:t>
      </w:r>
      <w:r>
        <w:rPr>
          <w:rFonts w:ascii="Book Antiqua" w:hAnsi="Book Antiqua" w:cs="Times New Roman"/>
          <w:sz w:val="24"/>
          <w:szCs w:val="24"/>
        </w:rPr>
        <w:t>»</w:t>
      </w:r>
      <w:r w:rsidR="00FF4515">
        <w:rPr>
          <w:rFonts w:ascii="Book Antiqua" w:hAnsi="Book Antiqua" w:cs="Times New Roman"/>
          <w:sz w:val="24"/>
          <w:szCs w:val="24"/>
        </w:rPr>
        <w:t>.</w:t>
      </w:r>
    </w:p>
    <w:p w:rsidR="008433C4" w:rsidRDefault="008433C4" w:rsidP="00FC061E">
      <w:pPr>
        <w:pStyle w:val="a4"/>
        <w:ind w:left="851" w:firstLine="567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1.3. Пункт 6 Решения </w:t>
      </w:r>
      <w:r w:rsidRPr="008433C4">
        <w:rPr>
          <w:rFonts w:ascii="Book Antiqua" w:hAnsi="Book Antiqua" w:cs="Times New Roman"/>
          <w:sz w:val="24"/>
          <w:szCs w:val="24"/>
        </w:rPr>
        <w:t>изложить в следующей редакции:</w:t>
      </w:r>
    </w:p>
    <w:p w:rsidR="008433C4" w:rsidRPr="00FB1A5D" w:rsidRDefault="008433C4" w:rsidP="00FB1A5D">
      <w:pPr>
        <w:pStyle w:val="a4"/>
        <w:ind w:left="851"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«Премию, указанную</w:t>
      </w:r>
      <w:r w:rsidR="009B7D84" w:rsidRPr="00FF4515">
        <w:rPr>
          <w:rFonts w:ascii="Book Antiqua" w:hAnsi="Book Antiqua" w:cs="Times New Roman"/>
          <w:sz w:val="24"/>
          <w:szCs w:val="24"/>
        </w:rPr>
        <w:t xml:space="preserve"> в п.</w:t>
      </w:r>
      <w:r w:rsidR="009B7D84">
        <w:rPr>
          <w:rFonts w:ascii="Book Antiqua" w:hAnsi="Book Antiqua" w:cs="Times New Roman"/>
          <w:sz w:val="24"/>
          <w:szCs w:val="24"/>
        </w:rPr>
        <w:t xml:space="preserve"> 4</w:t>
      </w:r>
      <w:r w:rsidR="009B7D84" w:rsidRPr="00FF4515">
        <w:rPr>
          <w:rFonts w:ascii="Book Antiqua" w:hAnsi="Book Antiqua" w:cs="Times New Roman"/>
          <w:sz w:val="24"/>
          <w:szCs w:val="24"/>
        </w:rPr>
        <w:t xml:space="preserve"> настоящего</w:t>
      </w:r>
      <w:r w:rsidR="009B7D8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Решения</w:t>
      </w:r>
      <w:r w:rsidR="009B7D84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 xml:space="preserve">выплатить в </w:t>
      </w:r>
      <w:r w:rsidR="009A720B">
        <w:rPr>
          <w:rFonts w:ascii="Book Antiqua" w:hAnsi="Book Antiqua" w:cs="Times New Roman"/>
          <w:sz w:val="24"/>
          <w:szCs w:val="24"/>
        </w:rPr>
        <w:t>декабре</w:t>
      </w:r>
      <w:r>
        <w:rPr>
          <w:rFonts w:ascii="Book Antiqua" w:hAnsi="Book Antiqua" w:cs="Times New Roman"/>
          <w:sz w:val="24"/>
          <w:szCs w:val="24"/>
        </w:rPr>
        <w:t xml:space="preserve"> 2015г.</w:t>
      </w:r>
      <w:r w:rsidR="009B7D84">
        <w:rPr>
          <w:rFonts w:ascii="Book Antiqua" w:hAnsi="Book Antiqua" w:cs="Times New Roman"/>
          <w:sz w:val="24"/>
          <w:szCs w:val="24"/>
        </w:rPr>
        <w:t xml:space="preserve"> в пределах фонда оплаты труда</w:t>
      </w:r>
      <w:r>
        <w:rPr>
          <w:rFonts w:ascii="Book Antiqua" w:hAnsi="Book Antiqua" w:cs="Times New Roman"/>
          <w:sz w:val="24"/>
          <w:szCs w:val="24"/>
        </w:rPr>
        <w:t>»</w:t>
      </w:r>
      <w:r w:rsidR="009B7D84">
        <w:rPr>
          <w:rFonts w:ascii="Book Antiqua" w:hAnsi="Book Antiqua" w:cs="Times New Roman"/>
          <w:sz w:val="24"/>
          <w:szCs w:val="24"/>
        </w:rPr>
        <w:t>.</w:t>
      </w:r>
    </w:p>
    <w:p w:rsidR="00A44530" w:rsidRPr="00FF4515" w:rsidRDefault="008433C4" w:rsidP="00FC061E">
      <w:pPr>
        <w:pStyle w:val="a4"/>
        <w:ind w:left="851"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2</w:t>
      </w:r>
      <w:r w:rsidR="00A44530" w:rsidRPr="00FF4515">
        <w:rPr>
          <w:rFonts w:ascii="Book Antiqua" w:hAnsi="Book Antiqua" w:cs="Book Antiqua"/>
          <w:sz w:val="24"/>
          <w:szCs w:val="24"/>
        </w:rPr>
        <w:t xml:space="preserve">. </w:t>
      </w:r>
      <w:proofErr w:type="gramStart"/>
      <w:r w:rsidR="000B29FA" w:rsidRPr="00FF4515">
        <w:rPr>
          <w:rFonts w:ascii="Book Antiqua" w:hAnsi="Book Antiqua" w:cs="Book Antiqua"/>
          <w:sz w:val="24"/>
          <w:szCs w:val="24"/>
        </w:rPr>
        <w:t>Разместить</w:t>
      </w:r>
      <w:proofErr w:type="gramEnd"/>
      <w:r w:rsidR="000B29FA" w:rsidRPr="00FF4515">
        <w:rPr>
          <w:rFonts w:ascii="Book Antiqua" w:hAnsi="Book Antiqua" w:cs="Book Antiqua"/>
          <w:sz w:val="24"/>
          <w:szCs w:val="24"/>
        </w:rPr>
        <w:t xml:space="preserve"> настоящее решение на официальном сайте Правительства города Севастополя и на информационном стенде Совета ВМО города Севастополя Качинский МО.</w:t>
      </w:r>
    </w:p>
    <w:p w:rsidR="00A44530" w:rsidRPr="00FF4515" w:rsidRDefault="008433C4" w:rsidP="00FC061E">
      <w:pPr>
        <w:pStyle w:val="a4"/>
        <w:ind w:left="851"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3</w:t>
      </w:r>
      <w:r w:rsidR="000B29FA" w:rsidRPr="00FF4515">
        <w:rPr>
          <w:rFonts w:ascii="Book Antiqua" w:hAnsi="Book Antiqua" w:cs="Book Antiqua"/>
          <w:sz w:val="24"/>
          <w:szCs w:val="24"/>
        </w:rPr>
        <w:t>. Настоящее решение вступает в силу со дня его принятия.</w:t>
      </w:r>
    </w:p>
    <w:p w:rsidR="000B29FA" w:rsidRDefault="008433C4" w:rsidP="00FC061E">
      <w:pPr>
        <w:pStyle w:val="a4"/>
        <w:ind w:left="851"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4</w:t>
      </w:r>
      <w:r w:rsidR="000B29FA" w:rsidRPr="00FF4515">
        <w:rPr>
          <w:rFonts w:ascii="Book Antiqua" w:hAnsi="Book Antiqua" w:cs="Book Antiqua"/>
          <w:sz w:val="24"/>
          <w:szCs w:val="24"/>
        </w:rPr>
        <w:t xml:space="preserve">. </w:t>
      </w:r>
      <w:proofErr w:type="gramStart"/>
      <w:r w:rsidR="000B29FA" w:rsidRPr="00FF4515">
        <w:rPr>
          <w:rFonts w:ascii="Book Antiqua" w:hAnsi="Book Antiqua" w:cs="Book Antiqua"/>
          <w:sz w:val="24"/>
          <w:szCs w:val="24"/>
        </w:rPr>
        <w:t>Контроль за</w:t>
      </w:r>
      <w:proofErr w:type="gramEnd"/>
      <w:r w:rsidR="000B29FA" w:rsidRPr="00FF4515">
        <w:rPr>
          <w:rFonts w:ascii="Book Antiqua" w:hAnsi="Book Antiqua" w:cs="Book Antiqua"/>
          <w:sz w:val="24"/>
          <w:szCs w:val="24"/>
        </w:rPr>
        <w:t xml:space="preserve"> исполнением настоящего решения возложить на </w:t>
      </w:r>
      <w:r>
        <w:rPr>
          <w:rFonts w:ascii="Book Antiqua" w:hAnsi="Book Antiqua" w:cs="Book Antiqua"/>
          <w:sz w:val="24"/>
          <w:szCs w:val="24"/>
        </w:rPr>
        <w:t>заместителя председателя Совета</w:t>
      </w:r>
      <w:r w:rsidR="000B29FA" w:rsidRPr="00FF4515">
        <w:rPr>
          <w:rFonts w:ascii="Book Antiqua" w:hAnsi="Book Antiqua" w:cs="Book Antiqua"/>
          <w:sz w:val="24"/>
          <w:szCs w:val="24"/>
        </w:rPr>
        <w:t xml:space="preserve"> Качинск</w:t>
      </w:r>
      <w:r>
        <w:rPr>
          <w:rFonts w:ascii="Book Antiqua" w:hAnsi="Book Antiqua" w:cs="Book Antiqua"/>
          <w:sz w:val="24"/>
          <w:szCs w:val="24"/>
        </w:rPr>
        <w:t>ого</w:t>
      </w:r>
      <w:r w:rsidR="000B29FA" w:rsidRPr="00FF4515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муниципального округа</w:t>
      </w:r>
      <w:r w:rsidR="000B29FA" w:rsidRPr="00FF4515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Сидорову Ю.Е.</w:t>
      </w:r>
    </w:p>
    <w:p w:rsidR="008433C4" w:rsidRPr="00FF4515" w:rsidRDefault="008433C4" w:rsidP="00FC061E">
      <w:pPr>
        <w:pStyle w:val="a4"/>
        <w:ind w:left="851" w:firstLine="567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FF4515" w:rsidRDefault="000B29FA" w:rsidP="00FC061E">
      <w:pPr>
        <w:pStyle w:val="a4"/>
        <w:ind w:left="851"/>
        <w:jc w:val="both"/>
        <w:rPr>
          <w:rFonts w:ascii="Book Antiqua" w:hAnsi="Book Antiqua" w:cs="Book Antiqua"/>
          <w:sz w:val="6"/>
          <w:szCs w:val="6"/>
        </w:rPr>
      </w:pPr>
    </w:p>
    <w:p w:rsidR="000B29FA" w:rsidRPr="00FF4515" w:rsidRDefault="000B29FA" w:rsidP="00FC061E">
      <w:pPr>
        <w:pStyle w:val="a4"/>
        <w:ind w:left="851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0B29FA" w:rsidRPr="00FF4515">
        <w:tc>
          <w:tcPr>
            <w:tcW w:w="5637" w:type="dxa"/>
            <w:vAlign w:val="center"/>
          </w:tcPr>
          <w:p w:rsidR="000B29FA" w:rsidRPr="00FF4515" w:rsidRDefault="000B29FA" w:rsidP="00FC061E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0B29FA" w:rsidRPr="00FF4515" w:rsidRDefault="000B29FA" w:rsidP="00FC061E">
            <w:pPr>
              <w:pStyle w:val="a4"/>
              <w:ind w:left="851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B29FA" w:rsidRPr="00FF4515" w:rsidRDefault="000B29FA" w:rsidP="00FC061E">
            <w:pPr>
              <w:pStyle w:val="a4"/>
              <w:ind w:left="851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B29FA" w:rsidRPr="00FF4515" w:rsidRDefault="000B29FA" w:rsidP="00FC061E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B29FA" w:rsidRPr="00FF4515" w:rsidRDefault="000B29FA" w:rsidP="00FC061E">
      <w:pPr>
        <w:pStyle w:val="a4"/>
        <w:tabs>
          <w:tab w:val="left" w:pos="5812"/>
        </w:tabs>
        <w:ind w:left="851"/>
        <w:rPr>
          <w:rFonts w:ascii="Book Antiqua" w:hAnsi="Book Antiqua" w:cs="Book Antiqua"/>
          <w:sz w:val="24"/>
          <w:szCs w:val="24"/>
        </w:rPr>
      </w:pPr>
      <w:r w:rsidRPr="00FF4515">
        <w:rPr>
          <w:rFonts w:ascii="Book Antiqua" w:hAnsi="Book Antiqua" w:cs="Book Antiqua"/>
          <w:b/>
          <w:bCs/>
        </w:rPr>
        <w:tab/>
      </w:r>
    </w:p>
    <w:sectPr w:rsidR="000B29FA" w:rsidRPr="00FF4515" w:rsidSect="009A720B">
      <w:headerReference w:type="default" r:id="rId8"/>
      <w:pgSz w:w="11906" w:h="16838"/>
      <w:pgMar w:top="567" w:right="85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43" w:rsidRDefault="00660B43" w:rsidP="005325AD">
      <w:pPr>
        <w:spacing w:after="0" w:line="240" w:lineRule="auto"/>
      </w:pPr>
      <w:r>
        <w:separator/>
      </w:r>
    </w:p>
  </w:endnote>
  <w:endnote w:type="continuationSeparator" w:id="0">
    <w:p w:rsidR="00660B43" w:rsidRDefault="00660B43" w:rsidP="0053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43" w:rsidRDefault="00660B43" w:rsidP="005325AD">
      <w:pPr>
        <w:spacing w:after="0" w:line="240" w:lineRule="auto"/>
      </w:pPr>
      <w:r>
        <w:separator/>
      </w:r>
    </w:p>
  </w:footnote>
  <w:footnote w:type="continuationSeparator" w:id="0">
    <w:p w:rsidR="00660B43" w:rsidRDefault="00660B43" w:rsidP="0053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5D" w:rsidRPr="00FB1A5D" w:rsidRDefault="00FB1A5D" w:rsidP="00FB1A5D">
    <w:pPr>
      <w:pStyle w:val="ab"/>
      <w:jc w:val="right"/>
    </w:pPr>
  </w:p>
  <w:p w:rsidR="000B29FA" w:rsidRDefault="000B29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143"/>
    <w:rsid w:val="00007763"/>
    <w:rsid w:val="00022D6B"/>
    <w:rsid w:val="00025A3A"/>
    <w:rsid w:val="00027EE4"/>
    <w:rsid w:val="00040CE2"/>
    <w:rsid w:val="00040D89"/>
    <w:rsid w:val="00042D71"/>
    <w:rsid w:val="0004302E"/>
    <w:rsid w:val="000452B2"/>
    <w:rsid w:val="0008009B"/>
    <w:rsid w:val="000B01B8"/>
    <w:rsid w:val="000B0269"/>
    <w:rsid w:val="000B29FA"/>
    <w:rsid w:val="000B3224"/>
    <w:rsid w:val="000B3734"/>
    <w:rsid w:val="000C0604"/>
    <w:rsid w:val="000D6F82"/>
    <w:rsid w:val="000F2159"/>
    <w:rsid w:val="0010046B"/>
    <w:rsid w:val="00100C22"/>
    <w:rsid w:val="00106B27"/>
    <w:rsid w:val="00117653"/>
    <w:rsid w:val="001230E0"/>
    <w:rsid w:val="001371BE"/>
    <w:rsid w:val="00156B7E"/>
    <w:rsid w:val="00160359"/>
    <w:rsid w:val="0016037D"/>
    <w:rsid w:val="00170CBF"/>
    <w:rsid w:val="00180889"/>
    <w:rsid w:val="00181171"/>
    <w:rsid w:val="00193471"/>
    <w:rsid w:val="00193A3B"/>
    <w:rsid w:val="001B084B"/>
    <w:rsid w:val="001B75D5"/>
    <w:rsid w:val="001D51B4"/>
    <w:rsid w:val="001D6AF5"/>
    <w:rsid w:val="001D7308"/>
    <w:rsid w:val="001E1536"/>
    <w:rsid w:val="001E6380"/>
    <w:rsid w:val="001F7AF7"/>
    <w:rsid w:val="00204BA9"/>
    <w:rsid w:val="002050FE"/>
    <w:rsid w:val="002374BE"/>
    <w:rsid w:val="002419D8"/>
    <w:rsid w:val="00251D19"/>
    <w:rsid w:val="0025349C"/>
    <w:rsid w:val="002565F6"/>
    <w:rsid w:val="00281326"/>
    <w:rsid w:val="002912AF"/>
    <w:rsid w:val="002975A5"/>
    <w:rsid w:val="002A49AE"/>
    <w:rsid w:val="002B03DE"/>
    <w:rsid w:val="002B1BCB"/>
    <w:rsid w:val="002B7740"/>
    <w:rsid w:val="002C04F6"/>
    <w:rsid w:val="002C2988"/>
    <w:rsid w:val="002C3517"/>
    <w:rsid w:val="002C3EE9"/>
    <w:rsid w:val="002C7D15"/>
    <w:rsid w:val="002D6327"/>
    <w:rsid w:val="002E2073"/>
    <w:rsid w:val="002E3458"/>
    <w:rsid w:val="002F636A"/>
    <w:rsid w:val="00304023"/>
    <w:rsid w:val="003066AB"/>
    <w:rsid w:val="0032359E"/>
    <w:rsid w:val="00325D6E"/>
    <w:rsid w:val="00326808"/>
    <w:rsid w:val="00332EC8"/>
    <w:rsid w:val="00335530"/>
    <w:rsid w:val="003443CC"/>
    <w:rsid w:val="00352F5F"/>
    <w:rsid w:val="00355444"/>
    <w:rsid w:val="00356105"/>
    <w:rsid w:val="00375A41"/>
    <w:rsid w:val="00384AF7"/>
    <w:rsid w:val="003A3095"/>
    <w:rsid w:val="003A32E4"/>
    <w:rsid w:val="003A43F6"/>
    <w:rsid w:val="003B099E"/>
    <w:rsid w:val="003B58FB"/>
    <w:rsid w:val="003D499C"/>
    <w:rsid w:val="003F171D"/>
    <w:rsid w:val="003F5FAE"/>
    <w:rsid w:val="0040528E"/>
    <w:rsid w:val="004110C2"/>
    <w:rsid w:val="004147BF"/>
    <w:rsid w:val="00425CFC"/>
    <w:rsid w:val="004312C0"/>
    <w:rsid w:val="004322A4"/>
    <w:rsid w:val="00436E7E"/>
    <w:rsid w:val="00446C3C"/>
    <w:rsid w:val="0044756F"/>
    <w:rsid w:val="00456359"/>
    <w:rsid w:val="0046328E"/>
    <w:rsid w:val="00464087"/>
    <w:rsid w:val="00471EC5"/>
    <w:rsid w:val="00472FA8"/>
    <w:rsid w:val="00491D23"/>
    <w:rsid w:val="004A7C9C"/>
    <w:rsid w:val="004B3BCE"/>
    <w:rsid w:val="004D50F0"/>
    <w:rsid w:val="004E0542"/>
    <w:rsid w:val="005325AD"/>
    <w:rsid w:val="00534BAB"/>
    <w:rsid w:val="0053537A"/>
    <w:rsid w:val="005502A4"/>
    <w:rsid w:val="0056501C"/>
    <w:rsid w:val="005711C9"/>
    <w:rsid w:val="005749A2"/>
    <w:rsid w:val="005933DD"/>
    <w:rsid w:val="00596B1B"/>
    <w:rsid w:val="00596E82"/>
    <w:rsid w:val="005A4D40"/>
    <w:rsid w:val="005C2B4F"/>
    <w:rsid w:val="005C71A4"/>
    <w:rsid w:val="005E27D2"/>
    <w:rsid w:val="005F2F13"/>
    <w:rsid w:val="006033F5"/>
    <w:rsid w:val="00610EE0"/>
    <w:rsid w:val="00613F5D"/>
    <w:rsid w:val="0062196C"/>
    <w:rsid w:val="006246C2"/>
    <w:rsid w:val="00626712"/>
    <w:rsid w:val="006328A1"/>
    <w:rsid w:val="00642CEB"/>
    <w:rsid w:val="006517B1"/>
    <w:rsid w:val="00655853"/>
    <w:rsid w:val="00660B43"/>
    <w:rsid w:val="00674512"/>
    <w:rsid w:val="00682BE7"/>
    <w:rsid w:val="006850FD"/>
    <w:rsid w:val="006A6DA8"/>
    <w:rsid w:val="006B65A4"/>
    <w:rsid w:val="006C3ED3"/>
    <w:rsid w:val="006C50BD"/>
    <w:rsid w:val="006F39B2"/>
    <w:rsid w:val="00703F34"/>
    <w:rsid w:val="0071003A"/>
    <w:rsid w:val="00713695"/>
    <w:rsid w:val="00714E54"/>
    <w:rsid w:val="007407B6"/>
    <w:rsid w:val="00744558"/>
    <w:rsid w:val="007540A7"/>
    <w:rsid w:val="00757E64"/>
    <w:rsid w:val="00766313"/>
    <w:rsid w:val="0078627E"/>
    <w:rsid w:val="00786852"/>
    <w:rsid w:val="0079470B"/>
    <w:rsid w:val="007B1BEF"/>
    <w:rsid w:val="007C73F1"/>
    <w:rsid w:val="007F18FD"/>
    <w:rsid w:val="008173EE"/>
    <w:rsid w:val="008433C4"/>
    <w:rsid w:val="008501EC"/>
    <w:rsid w:val="00851775"/>
    <w:rsid w:val="00857082"/>
    <w:rsid w:val="008641FF"/>
    <w:rsid w:val="00871CDC"/>
    <w:rsid w:val="008765F5"/>
    <w:rsid w:val="0087698D"/>
    <w:rsid w:val="008829ED"/>
    <w:rsid w:val="00896F0B"/>
    <w:rsid w:val="008A0149"/>
    <w:rsid w:val="008A02A5"/>
    <w:rsid w:val="008B1C6F"/>
    <w:rsid w:val="008B352D"/>
    <w:rsid w:val="008B3FB9"/>
    <w:rsid w:val="008B4CDE"/>
    <w:rsid w:val="008D458B"/>
    <w:rsid w:val="008D6ACF"/>
    <w:rsid w:val="008E4709"/>
    <w:rsid w:val="008E5D7D"/>
    <w:rsid w:val="008E641D"/>
    <w:rsid w:val="008F103D"/>
    <w:rsid w:val="008F271E"/>
    <w:rsid w:val="00902D3A"/>
    <w:rsid w:val="009173AB"/>
    <w:rsid w:val="00933C5C"/>
    <w:rsid w:val="0094725C"/>
    <w:rsid w:val="00951143"/>
    <w:rsid w:val="00952941"/>
    <w:rsid w:val="0096291E"/>
    <w:rsid w:val="00971AF3"/>
    <w:rsid w:val="009751A7"/>
    <w:rsid w:val="0097783E"/>
    <w:rsid w:val="009932AB"/>
    <w:rsid w:val="00993A36"/>
    <w:rsid w:val="009A0329"/>
    <w:rsid w:val="009A3950"/>
    <w:rsid w:val="009A720B"/>
    <w:rsid w:val="009B7D84"/>
    <w:rsid w:val="009C2AFD"/>
    <w:rsid w:val="009E05C6"/>
    <w:rsid w:val="009F12EE"/>
    <w:rsid w:val="009F7B3D"/>
    <w:rsid w:val="00A0475B"/>
    <w:rsid w:val="00A21997"/>
    <w:rsid w:val="00A44530"/>
    <w:rsid w:val="00A446E5"/>
    <w:rsid w:val="00A471BA"/>
    <w:rsid w:val="00A479FE"/>
    <w:rsid w:val="00A56667"/>
    <w:rsid w:val="00A64665"/>
    <w:rsid w:val="00A657E5"/>
    <w:rsid w:val="00A76D0E"/>
    <w:rsid w:val="00A81534"/>
    <w:rsid w:val="00AA0B04"/>
    <w:rsid w:val="00AB2C2A"/>
    <w:rsid w:val="00AC2DFD"/>
    <w:rsid w:val="00AC2FCF"/>
    <w:rsid w:val="00AC6ED4"/>
    <w:rsid w:val="00AE431E"/>
    <w:rsid w:val="00AF1E60"/>
    <w:rsid w:val="00B04E87"/>
    <w:rsid w:val="00B06D06"/>
    <w:rsid w:val="00B30960"/>
    <w:rsid w:val="00B34CC3"/>
    <w:rsid w:val="00B50DF2"/>
    <w:rsid w:val="00B62FDF"/>
    <w:rsid w:val="00B7289A"/>
    <w:rsid w:val="00B75BAE"/>
    <w:rsid w:val="00B76183"/>
    <w:rsid w:val="00B84FBE"/>
    <w:rsid w:val="00B870B2"/>
    <w:rsid w:val="00BA3177"/>
    <w:rsid w:val="00BA779E"/>
    <w:rsid w:val="00BB31C4"/>
    <w:rsid w:val="00BB5B59"/>
    <w:rsid w:val="00BD5B30"/>
    <w:rsid w:val="00BE6919"/>
    <w:rsid w:val="00C27F65"/>
    <w:rsid w:val="00C320CA"/>
    <w:rsid w:val="00C33B12"/>
    <w:rsid w:val="00C33F30"/>
    <w:rsid w:val="00C35EF1"/>
    <w:rsid w:val="00C61BB4"/>
    <w:rsid w:val="00C67A4E"/>
    <w:rsid w:val="00C76AC6"/>
    <w:rsid w:val="00C91E15"/>
    <w:rsid w:val="00C922E6"/>
    <w:rsid w:val="00C94604"/>
    <w:rsid w:val="00C97801"/>
    <w:rsid w:val="00CC6A8B"/>
    <w:rsid w:val="00CC7D89"/>
    <w:rsid w:val="00CF153F"/>
    <w:rsid w:val="00CF7580"/>
    <w:rsid w:val="00D166A3"/>
    <w:rsid w:val="00D239B4"/>
    <w:rsid w:val="00D25546"/>
    <w:rsid w:val="00D42662"/>
    <w:rsid w:val="00D45CA5"/>
    <w:rsid w:val="00D476CD"/>
    <w:rsid w:val="00D52896"/>
    <w:rsid w:val="00D52FEC"/>
    <w:rsid w:val="00D53158"/>
    <w:rsid w:val="00D55E9D"/>
    <w:rsid w:val="00D66E71"/>
    <w:rsid w:val="00D71C01"/>
    <w:rsid w:val="00D740BE"/>
    <w:rsid w:val="00D825E9"/>
    <w:rsid w:val="00D83696"/>
    <w:rsid w:val="00D84343"/>
    <w:rsid w:val="00D86EE4"/>
    <w:rsid w:val="00DB796C"/>
    <w:rsid w:val="00DC393B"/>
    <w:rsid w:val="00DC6511"/>
    <w:rsid w:val="00DC7D45"/>
    <w:rsid w:val="00DE00D7"/>
    <w:rsid w:val="00DE0C44"/>
    <w:rsid w:val="00E06697"/>
    <w:rsid w:val="00E07B52"/>
    <w:rsid w:val="00E1005B"/>
    <w:rsid w:val="00E13575"/>
    <w:rsid w:val="00E145D3"/>
    <w:rsid w:val="00E22832"/>
    <w:rsid w:val="00E25D04"/>
    <w:rsid w:val="00E34EB1"/>
    <w:rsid w:val="00E4072A"/>
    <w:rsid w:val="00E40D79"/>
    <w:rsid w:val="00E43D23"/>
    <w:rsid w:val="00E70B7C"/>
    <w:rsid w:val="00E76806"/>
    <w:rsid w:val="00E81546"/>
    <w:rsid w:val="00E91E07"/>
    <w:rsid w:val="00E91F02"/>
    <w:rsid w:val="00EA0B4C"/>
    <w:rsid w:val="00EB03D4"/>
    <w:rsid w:val="00EC5386"/>
    <w:rsid w:val="00EC555F"/>
    <w:rsid w:val="00EC73E0"/>
    <w:rsid w:val="00EE29DF"/>
    <w:rsid w:val="00F05CCE"/>
    <w:rsid w:val="00F219E0"/>
    <w:rsid w:val="00F30CE8"/>
    <w:rsid w:val="00F41105"/>
    <w:rsid w:val="00F42F64"/>
    <w:rsid w:val="00F4403B"/>
    <w:rsid w:val="00F52D25"/>
    <w:rsid w:val="00F63F12"/>
    <w:rsid w:val="00F64E71"/>
    <w:rsid w:val="00F66874"/>
    <w:rsid w:val="00F77E99"/>
    <w:rsid w:val="00F87934"/>
    <w:rsid w:val="00FB1A5D"/>
    <w:rsid w:val="00FC061E"/>
    <w:rsid w:val="00FC644F"/>
    <w:rsid w:val="00FE1A07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99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99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25</cp:revision>
  <cp:lastPrinted>2015-11-10T12:11:00Z</cp:lastPrinted>
  <dcterms:created xsi:type="dcterms:W3CDTF">2015-09-16T12:01:00Z</dcterms:created>
  <dcterms:modified xsi:type="dcterms:W3CDTF">2015-11-26T10:02:00Z</dcterms:modified>
</cp:coreProperties>
</file>