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B9" w:rsidRDefault="00D748B9" w:rsidP="003D7FB0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3E7899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0.25pt;height:53.25pt;visibility:visible">
            <v:imagedata r:id="rId5" o:title=""/>
          </v:shape>
        </w:pict>
      </w:r>
    </w:p>
    <w:p w:rsidR="00D748B9" w:rsidRPr="00D83696" w:rsidRDefault="00D748B9" w:rsidP="003D7FB0">
      <w:pPr>
        <w:pStyle w:val="NoSpacing"/>
        <w:ind w:firstLine="0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D748B9" w:rsidRPr="003B099E">
        <w:tc>
          <w:tcPr>
            <w:tcW w:w="3190" w:type="dxa"/>
          </w:tcPr>
          <w:p w:rsidR="00D748B9" w:rsidRPr="003B099E" w:rsidRDefault="00D748B9" w:rsidP="00FD1465">
            <w:pPr>
              <w:pStyle w:val="NoSpacing"/>
              <w:ind w:firstLine="0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D748B9" w:rsidRPr="003B099E" w:rsidRDefault="00D748B9" w:rsidP="00FD1465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bookmarkStart w:id="0" w:name="_GoBack"/>
            <w:bookmarkEnd w:id="0"/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D748B9" w:rsidRPr="003B099E" w:rsidRDefault="00D748B9" w:rsidP="00FD146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D748B9" w:rsidRPr="005A4D40" w:rsidRDefault="00D748B9" w:rsidP="003D7FB0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D748B9" w:rsidRDefault="00D748B9" w:rsidP="003D7FB0">
      <w:pPr>
        <w:pStyle w:val="NoSpacing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D748B9" w:rsidRPr="00AC2FCF" w:rsidRDefault="00D748B9" w:rsidP="003D7FB0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D748B9" w:rsidRPr="00FD3BDC" w:rsidRDefault="00D748B9" w:rsidP="003D7FB0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Pr="00FD3BDC"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53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28"/>
        <w:gridCol w:w="4733"/>
      </w:tblGrid>
      <w:tr w:rsidR="00D748B9" w:rsidRPr="003B099E">
        <w:tc>
          <w:tcPr>
            <w:tcW w:w="4728" w:type="dxa"/>
          </w:tcPr>
          <w:p w:rsidR="00D748B9" w:rsidRPr="003B099E" w:rsidRDefault="00D748B9" w:rsidP="00FD3BDC">
            <w:pPr>
              <w:pStyle w:val="NoSpacing"/>
              <w:ind w:firstLine="0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«</w:t>
            </w:r>
            <w:r w:rsidRPr="00FD3BDC">
              <w:rPr>
                <w:rFonts w:ascii="Book Antiqua" w:hAnsi="Book Antiqua" w:cs="Book Antiqua"/>
                <w:sz w:val="24"/>
                <w:szCs w:val="24"/>
                <w:u w:val="single"/>
              </w:rPr>
              <w:t>12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» 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>августа 2015 года</w:t>
            </w:r>
          </w:p>
        </w:tc>
        <w:tc>
          <w:tcPr>
            <w:tcW w:w="4733" w:type="dxa"/>
          </w:tcPr>
          <w:p w:rsidR="00D748B9" w:rsidRPr="003B099E" w:rsidRDefault="00D748B9" w:rsidP="00FD1465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 xml:space="preserve"> Кача</w:t>
            </w:r>
          </w:p>
        </w:tc>
      </w:tr>
    </w:tbl>
    <w:p w:rsidR="00D748B9" w:rsidRDefault="00D748B9" w:rsidP="003D7FB0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D748B9" w:rsidRDefault="00D748B9" w:rsidP="003D7FB0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 контрольно-счетном органевнутригородского </w:t>
      </w:r>
    </w:p>
    <w:p w:rsidR="00D748B9" w:rsidRDefault="00D748B9" w:rsidP="003D7FB0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муниципального образования города Севастополя</w:t>
      </w:r>
    </w:p>
    <w:p w:rsidR="00D748B9" w:rsidRDefault="00D748B9" w:rsidP="003D7FB0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Качинский</w:t>
      </w:r>
      <w:r w:rsidRPr="00EA418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муниципальный округ</w:t>
      </w:r>
    </w:p>
    <w:p w:rsidR="00D748B9" w:rsidRPr="0028235D" w:rsidRDefault="00D748B9" w:rsidP="003D7FB0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</w:p>
    <w:p w:rsidR="00D748B9" w:rsidRDefault="00D748B9" w:rsidP="003D7FB0">
      <w:pPr>
        <w:autoSpaceDE w:val="0"/>
        <w:autoSpaceDN w:val="0"/>
        <w:adjustRightInd w:val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Руководствуясь </w:t>
      </w:r>
      <w:r w:rsidRPr="0078051A">
        <w:rPr>
          <w:rFonts w:ascii="Book Antiqua" w:hAnsi="Book Antiqua" w:cs="Book Antiqua"/>
          <w:sz w:val="24"/>
          <w:szCs w:val="24"/>
        </w:rPr>
        <w:t>Федеральным законом от 06.10.2003 г. № 131-ФЗ «Обобщих принципах организации местного самоуправления в Российской Федерации»,законами города</w:t>
      </w:r>
      <w:r>
        <w:rPr>
          <w:rFonts w:ascii="Book Antiqua" w:hAnsi="Book Antiqua" w:cs="Book Antiqua"/>
          <w:sz w:val="24"/>
          <w:szCs w:val="24"/>
        </w:rPr>
        <w:t xml:space="preserve"> Севастополя</w:t>
      </w:r>
      <w:r w:rsidRPr="0078051A">
        <w:rPr>
          <w:rFonts w:ascii="Book Antiqua" w:hAnsi="Book Antiqua" w:cs="Book Antiqua"/>
          <w:sz w:val="24"/>
          <w:szCs w:val="24"/>
        </w:rPr>
        <w:t xml:space="preserve">от 03.06.2014 г. № 25-ЗС </w:t>
      </w:r>
      <w:r>
        <w:rPr>
          <w:rFonts w:ascii="Book Antiqua" w:hAnsi="Book Antiqua" w:cs="Book Antiqua"/>
          <w:sz w:val="24"/>
          <w:szCs w:val="24"/>
        </w:rPr>
        <w:t>«</w:t>
      </w:r>
      <w:r w:rsidRPr="0078051A">
        <w:rPr>
          <w:rFonts w:ascii="Book Antiqua" w:hAnsi="Book Antiqua" w:cs="Book Antiqua"/>
          <w:sz w:val="24"/>
          <w:szCs w:val="24"/>
        </w:rPr>
        <w:t xml:space="preserve">О структуре и наименовании органовместного самоуправления в городе Севастополе, численности, сроках полномочий и датепроведения выборов депутатов представительных органов внутригородских муниципальныхобразований первого созыва в городе Севастополе», от 30.12.2014 г. № 102-ЗС "О местномсамоуправлении в городе Севастополе", Уставом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78051A">
        <w:rPr>
          <w:rFonts w:ascii="Book Antiqua" w:hAnsi="Book Antiqua" w:cs="Book Antiqua"/>
          <w:sz w:val="24"/>
          <w:szCs w:val="24"/>
        </w:rPr>
        <w:t xml:space="preserve"> МО, Положением оместной администрации внутригородского муниципального образования города Севастополя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78051A">
        <w:rPr>
          <w:rFonts w:ascii="Book Antiqua" w:hAnsi="Book Antiqua" w:cs="Book Antiqua"/>
          <w:sz w:val="24"/>
          <w:szCs w:val="24"/>
        </w:rPr>
        <w:t xml:space="preserve"> муниципальн</w:t>
      </w:r>
      <w:r>
        <w:rPr>
          <w:rFonts w:ascii="Book Antiqua" w:hAnsi="Book Antiqua" w:cs="Book Antiqua"/>
          <w:sz w:val="24"/>
          <w:szCs w:val="24"/>
        </w:rPr>
        <w:t>ый</w:t>
      </w:r>
      <w:r w:rsidRPr="0078051A">
        <w:rPr>
          <w:rFonts w:ascii="Book Antiqua" w:hAnsi="Book Antiqua" w:cs="Book Antiqua"/>
          <w:sz w:val="24"/>
          <w:szCs w:val="24"/>
        </w:rPr>
        <w:t xml:space="preserve"> округ</w:t>
      </w:r>
      <w:r w:rsidRPr="00B73FF0">
        <w:rPr>
          <w:rFonts w:ascii="Book Antiqua" w:hAnsi="Book Antiqua" w:cs="Book Antiqua"/>
          <w:sz w:val="24"/>
          <w:szCs w:val="24"/>
        </w:rPr>
        <w:t xml:space="preserve">, Совет </w:t>
      </w:r>
      <w:r>
        <w:rPr>
          <w:rFonts w:ascii="Book Antiqua" w:hAnsi="Book Antiqua" w:cs="Book Antiqua"/>
          <w:sz w:val="24"/>
          <w:szCs w:val="24"/>
        </w:rPr>
        <w:t xml:space="preserve">Качинского </w:t>
      </w:r>
      <w:r w:rsidRPr="00B73FF0">
        <w:rPr>
          <w:rFonts w:ascii="Book Antiqua" w:hAnsi="Book Antiqua" w:cs="Book Antiqua"/>
          <w:sz w:val="24"/>
          <w:szCs w:val="24"/>
        </w:rPr>
        <w:t>муниципального округа</w:t>
      </w:r>
    </w:p>
    <w:p w:rsidR="00D748B9" w:rsidRPr="00B73FF0" w:rsidRDefault="00D748B9" w:rsidP="003D7FB0">
      <w:pPr>
        <w:autoSpaceDE w:val="0"/>
        <w:autoSpaceDN w:val="0"/>
        <w:adjustRightInd w:val="0"/>
        <w:ind w:firstLine="0"/>
        <w:rPr>
          <w:rFonts w:ascii="Book Antiqua" w:hAnsi="Book Antiqua" w:cs="Book Antiqua"/>
          <w:sz w:val="24"/>
          <w:szCs w:val="24"/>
        </w:rPr>
      </w:pPr>
    </w:p>
    <w:p w:rsidR="00D748B9" w:rsidRDefault="00D748B9" w:rsidP="003D7FB0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D748B9" w:rsidRDefault="00D748B9" w:rsidP="003D7FB0">
      <w:pPr>
        <w:pStyle w:val="ListParagraph"/>
        <w:autoSpaceDE w:val="0"/>
        <w:autoSpaceDN w:val="0"/>
        <w:adjustRightInd w:val="0"/>
        <w:ind w:firstLine="0"/>
        <w:rPr>
          <w:rFonts w:ascii="Book Antiqua" w:hAnsi="Book Antiqua" w:cs="Book Antiqua"/>
          <w:sz w:val="24"/>
          <w:szCs w:val="24"/>
        </w:rPr>
      </w:pPr>
    </w:p>
    <w:p w:rsidR="00D748B9" w:rsidRDefault="00D748B9" w:rsidP="00BE5DA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Возложить на финансовый орган местной администрации Качинского муниципального округа полномочия контрольно-счетного органа по осуществлению внутреннего финансового контроля в сфере бюджетных правоотношений на срок полномочий Совета Качинского муниципального округа 1-го созыва.</w:t>
      </w:r>
    </w:p>
    <w:p w:rsidR="00D748B9" w:rsidRDefault="00D748B9" w:rsidP="00BE5DA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Передать Контрольно-счетной палате города Севастополя по двустороннему соглашению полномочия контрольно-счетного органа по осуществлению внешнего финансового контроля в сфере бюджетных правоотношений на срок полномочий Совета Качинского муниципального округа 1-го созыва.</w:t>
      </w:r>
    </w:p>
    <w:p w:rsidR="00D748B9" w:rsidRDefault="00D748B9" w:rsidP="00BE5DA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Book Antiqua" w:hAnsi="Book Antiqua" w:cs="Book Antiqua"/>
          <w:sz w:val="24"/>
          <w:szCs w:val="24"/>
        </w:rPr>
      </w:pPr>
      <w:r w:rsidRPr="00BE5DA8">
        <w:rPr>
          <w:rFonts w:ascii="Book Antiqua" w:hAnsi="Book Antiqua" w:cs="Book Antiqua"/>
          <w:sz w:val="24"/>
          <w:szCs w:val="24"/>
        </w:rPr>
        <w:t xml:space="preserve">Поручить Герасиму Николаю Михайловичу заключить от имени внутригородского муниципального образования города Севастополя Качинский муниципальный округ двустороннее соглашение с Контрольно-счетной палатой города Севастополя о передаче полномочий по осуществлению внешнего финансового контроля в сфере бюджетных отношений. </w:t>
      </w:r>
    </w:p>
    <w:p w:rsidR="00D748B9" w:rsidRDefault="00D748B9" w:rsidP="00BE5DA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Book Antiqua" w:hAnsi="Book Antiqua" w:cs="Book Antiqua"/>
          <w:sz w:val="24"/>
          <w:szCs w:val="24"/>
        </w:rPr>
      </w:pPr>
      <w:r w:rsidRPr="00BE5DA8">
        <w:rPr>
          <w:rFonts w:ascii="Book Antiqua" w:hAnsi="Book Antiqua" w:cs="Book Antiqua"/>
          <w:sz w:val="24"/>
          <w:szCs w:val="24"/>
        </w:rPr>
        <w:t>Настоящее решение вступает в силу с момента принятия.</w:t>
      </w:r>
    </w:p>
    <w:p w:rsidR="00D748B9" w:rsidRDefault="00D748B9" w:rsidP="00BE5DA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Book Antiqua" w:hAnsi="Book Antiqua" w:cs="Book Antiqua"/>
          <w:sz w:val="24"/>
          <w:szCs w:val="24"/>
        </w:rPr>
      </w:pPr>
      <w:r w:rsidRPr="00BE5DA8">
        <w:rPr>
          <w:rFonts w:ascii="Book Antiqua" w:hAnsi="Book Antiqua" w:cs="Book Antiqua"/>
          <w:sz w:val="24"/>
          <w:szCs w:val="24"/>
        </w:rPr>
        <w:t>Контроль за исполнением настоящего решения возложить на Главу ВМО Качинский МО Герасим Н.М.</w:t>
      </w:r>
    </w:p>
    <w:tbl>
      <w:tblPr>
        <w:tblW w:w="9747" w:type="dxa"/>
        <w:tblInd w:w="-106" w:type="dxa"/>
        <w:tblBorders>
          <w:insideH w:val="single" w:sz="4" w:space="0" w:color="000000"/>
        </w:tblBorders>
        <w:tblLook w:val="00A0"/>
      </w:tblPr>
      <w:tblGrid>
        <w:gridCol w:w="4928"/>
        <w:gridCol w:w="2835"/>
        <w:gridCol w:w="1984"/>
      </w:tblGrid>
      <w:tr w:rsidR="00D748B9" w:rsidRPr="003B099E">
        <w:tc>
          <w:tcPr>
            <w:tcW w:w="4928" w:type="dxa"/>
            <w:vAlign w:val="center"/>
          </w:tcPr>
          <w:p w:rsidR="00D748B9" w:rsidRDefault="00D748B9" w:rsidP="00FD14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</w:pPr>
          </w:p>
          <w:p w:rsidR="00D748B9" w:rsidRPr="003B099E" w:rsidRDefault="00D748B9" w:rsidP="00FD14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835" w:type="dxa"/>
            <w:vAlign w:val="center"/>
          </w:tcPr>
          <w:p w:rsidR="00D748B9" w:rsidRPr="003B099E" w:rsidRDefault="00D748B9" w:rsidP="00FD1465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B9" w:rsidRPr="003B099E" w:rsidRDefault="00D748B9" w:rsidP="00FD1465">
            <w:pPr>
              <w:widowControl w:val="0"/>
              <w:spacing w:line="100" w:lineRule="atLeast"/>
              <w:ind w:firstLine="33"/>
              <w:jc w:val="left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D748B9" w:rsidRPr="004B53B3" w:rsidRDefault="00D748B9" w:rsidP="007E36D3">
      <w:pPr>
        <w:ind w:firstLine="0"/>
        <w:rPr>
          <w:rFonts w:cs="Times New Roman"/>
          <w:lang w:val="en-US"/>
        </w:rPr>
      </w:pPr>
    </w:p>
    <w:sectPr w:rsidR="00D748B9" w:rsidRPr="004B53B3" w:rsidSect="004B53B3">
      <w:pgSz w:w="11906" w:h="16838"/>
      <w:pgMar w:top="540" w:right="680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3DC"/>
    <w:multiLevelType w:val="hybridMultilevel"/>
    <w:tmpl w:val="5CB2A736"/>
    <w:lvl w:ilvl="0" w:tplc="706C4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B0"/>
    <w:rsid w:val="001928BA"/>
    <w:rsid w:val="0028235D"/>
    <w:rsid w:val="002F2AC2"/>
    <w:rsid w:val="003B099E"/>
    <w:rsid w:val="003D7FB0"/>
    <w:rsid w:val="003E7899"/>
    <w:rsid w:val="004B53B3"/>
    <w:rsid w:val="005A4D40"/>
    <w:rsid w:val="00775D51"/>
    <w:rsid w:val="0078051A"/>
    <w:rsid w:val="007E36D3"/>
    <w:rsid w:val="00872ECB"/>
    <w:rsid w:val="00975A08"/>
    <w:rsid w:val="00A55A65"/>
    <w:rsid w:val="00AC2FCF"/>
    <w:rsid w:val="00B609F7"/>
    <w:rsid w:val="00B73FF0"/>
    <w:rsid w:val="00BE5DA8"/>
    <w:rsid w:val="00D748B9"/>
    <w:rsid w:val="00D83696"/>
    <w:rsid w:val="00EA4182"/>
    <w:rsid w:val="00F05CCE"/>
    <w:rsid w:val="00FA107D"/>
    <w:rsid w:val="00FD1465"/>
    <w:rsid w:val="00FD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B0"/>
    <w:pPr>
      <w:ind w:firstLine="709"/>
      <w:jc w:val="both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3D7FB0"/>
    <w:pPr>
      <w:ind w:firstLine="709"/>
      <w:jc w:val="both"/>
    </w:pPr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D7FB0"/>
    <w:rPr>
      <w:rFonts w:ascii="Calibri" w:hAnsi="Calibri" w:cs="Calibri"/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3D7FB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5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A6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316</Words>
  <Characters>1802</Characters>
  <Application>Microsoft Office Outlook</Application>
  <DocSecurity>0</DocSecurity>
  <Lines>0</Lines>
  <Paragraphs>0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2015-08-14T05:43:00Z</cp:lastPrinted>
  <dcterms:created xsi:type="dcterms:W3CDTF">2015-08-12T06:54:00Z</dcterms:created>
  <dcterms:modified xsi:type="dcterms:W3CDTF">2015-08-25T11:27:00Z</dcterms:modified>
</cp:coreProperties>
</file>