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2F" w:rsidRDefault="002B1EED" w:rsidP="006A1A2F">
      <w:pPr>
        <w:spacing w:after="0" w:line="240" w:lineRule="auto"/>
        <w:jc w:val="center"/>
        <w:rPr>
          <w:rFonts w:ascii="Book Antiqua" w:hAnsi="Book Antiqua" w:cs="Book Antiqua"/>
        </w:rPr>
      </w:pPr>
      <w:r w:rsidRPr="002B1EED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7" o:title=""/>
          </v:shape>
        </w:pict>
      </w:r>
      <w:r w:rsidR="006A1A2F">
        <w:rPr>
          <w:rFonts w:ascii="Book Antiqua" w:hAnsi="Book Antiqua" w:cs="Book Antiqua"/>
        </w:rPr>
        <w:tab/>
      </w:r>
    </w:p>
    <w:p w:rsidR="006A1A2F" w:rsidRDefault="006A1A2F" w:rsidP="006A1A2F">
      <w:pPr>
        <w:spacing w:after="0" w:line="240" w:lineRule="auto"/>
        <w:jc w:val="center"/>
        <w:rPr>
          <w:rFonts w:ascii="Book Antiqua" w:hAnsi="Book Antiqua" w:cs="Book Antiqua"/>
        </w:rPr>
      </w:pPr>
    </w:p>
    <w:p w:rsidR="006A1A2F" w:rsidRDefault="006A1A2F" w:rsidP="006A1A2F">
      <w:pPr>
        <w:pStyle w:val="a6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Совет Качинского муниципального округа</w:t>
      </w:r>
    </w:p>
    <w:p w:rsidR="006A1A2F" w:rsidRDefault="006A1A2F" w:rsidP="006A1A2F">
      <w:pPr>
        <w:pStyle w:val="a6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6A1A2F" w:rsidRDefault="006A1A2F" w:rsidP="006A1A2F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6A1A2F" w:rsidRDefault="006A1A2F" w:rsidP="006A1A2F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6A1A2F" w:rsidRDefault="006A1A2F" w:rsidP="006A1A2F">
      <w:pPr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6A1A2F" w:rsidRDefault="006A1A2F" w:rsidP="006A1A2F">
      <w:pPr>
        <w:pStyle w:val="a6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40</w:t>
      </w:r>
    </w:p>
    <w:p w:rsidR="006A1A2F" w:rsidRDefault="006A1A2F" w:rsidP="006A1A2F">
      <w:pPr>
        <w:pStyle w:val="a6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21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пгт Кача</w:t>
      </w:r>
    </w:p>
    <w:p w:rsidR="001A5C7F" w:rsidRPr="00745147" w:rsidRDefault="001A5C7F" w:rsidP="00745147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293436">
        <w:rPr>
          <w:rFonts w:ascii="Book Antiqua" w:hAnsi="Book Antiqua" w:cs="Book Antiqua"/>
          <w:sz w:val="24"/>
          <w:szCs w:val="24"/>
        </w:rPr>
        <w:t> </w:t>
      </w:r>
    </w:p>
    <w:p w:rsidR="001A5C7F" w:rsidRPr="0055097F" w:rsidRDefault="001A5C7F" w:rsidP="0055097F">
      <w:pPr>
        <w:pStyle w:val="a6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55097F">
        <w:rPr>
          <w:rFonts w:ascii="Book Antiqua" w:hAnsi="Book Antiqua" w:cs="Book Antiqua"/>
          <w:b/>
          <w:bCs/>
          <w:i/>
          <w:iCs/>
          <w:sz w:val="28"/>
          <w:szCs w:val="28"/>
        </w:rPr>
        <w:t>Об утверждении Кодекса этики и служебного поведения муниципальных служащих Качинского муниципального округа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293436">
        <w:rPr>
          <w:rFonts w:ascii="Book Antiqua" w:hAnsi="Book Antiqua" w:cs="Book Antiqua"/>
          <w:sz w:val="24"/>
          <w:szCs w:val="24"/>
        </w:rPr>
        <w:t> 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7A1F2E" w:rsidRDefault="001A5C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293436">
        <w:rPr>
          <w:rFonts w:ascii="Book Antiqua" w:hAnsi="Book Antiqua" w:cs="Book Antiqua"/>
          <w:sz w:val="24"/>
          <w:szCs w:val="24"/>
        </w:rPr>
        <w:t xml:space="preserve">         В соответствии с положениями Конституции Российской Федерации, Международного кодекса поведения государственных должностных лиц, </w:t>
      </w:r>
      <w:r>
        <w:rPr>
          <w:rFonts w:ascii="Book Antiqua" w:hAnsi="Book Antiqua" w:cs="Book Antiqua"/>
          <w:sz w:val="24"/>
          <w:szCs w:val="24"/>
        </w:rPr>
        <w:t>т</w:t>
      </w:r>
      <w:r w:rsidRPr="00293436">
        <w:rPr>
          <w:rFonts w:ascii="Book Antiqua" w:hAnsi="Book Antiqua" w:cs="Book Antiqua"/>
          <w:sz w:val="24"/>
          <w:szCs w:val="24"/>
        </w:rPr>
        <w:t>ипово</w:t>
      </w:r>
      <w:r>
        <w:rPr>
          <w:rFonts w:ascii="Book Antiqua" w:hAnsi="Book Antiqua" w:cs="Book Antiqua"/>
          <w:sz w:val="24"/>
          <w:szCs w:val="24"/>
        </w:rPr>
        <w:t>го К</w:t>
      </w:r>
      <w:r w:rsidRPr="00293436">
        <w:rPr>
          <w:rFonts w:ascii="Book Antiqua" w:hAnsi="Book Antiqua" w:cs="Book Antiqua"/>
          <w:sz w:val="24"/>
          <w:szCs w:val="24"/>
        </w:rPr>
        <w:t>одекс</w:t>
      </w:r>
      <w:r>
        <w:rPr>
          <w:rFonts w:ascii="Book Antiqua" w:hAnsi="Book Antiqua" w:cs="Book Antiqua"/>
          <w:sz w:val="24"/>
          <w:szCs w:val="24"/>
        </w:rPr>
        <w:t>а</w:t>
      </w:r>
      <w:r w:rsidRPr="00293436">
        <w:rPr>
          <w:rFonts w:ascii="Book Antiqua" w:hAnsi="Book Antiqua" w:cs="Book Antiqua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</w:t>
      </w:r>
      <w:r>
        <w:rPr>
          <w:rFonts w:ascii="Book Antiqua" w:hAnsi="Book Antiqua" w:cs="Book Antiqua"/>
          <w:sz w:val="24"/>
          <w:szCs w:val="24"/>
        </w:rPr>
        <w:t xml:space="preserve">, законов города Севастополя от </w:t>
      </w:r>
      <w:r w:rsidRPr="00293436">
        <w:rPr>
          <w:rFonts w:ascii="Book Antiqua" w:hAnsi="Book Antiqua" w:cs="Book Antiqua"/>
          <w:sz w:val="24"/>
          <w:szCs w:val="24"/>
        </w:rPr>
        <w:t>11.06.2014 г.</w:t>
      </w:r>
      <w:r>
        <w:rPr>
          <w:rFonts w:ascii="Book Antiqua" w:hAnsi="Book Antiqua" w:cs="Book Antiqua"/>
          <w:sz w:val="24"/>
          <w:szCs w:val="24"/>
        </w:rPr>
        <w:t xml:space="preserve">   </w:t>
      </w:r>
      <w:r w:rsidRPr="00293436">
        <w:rPr>
          <w:rFonts w:ascii="Book Antiqua" w:hAnsi="Book Antiqua" w:cs="Book Antiqua"/>
          <w:sz w:val="24"/>
          <w:szCs w:val="24"/>
        </w:rPr>
        <w:t>№ 30-ЗС</w:t>
      </w:r>
      <w:r>
        <w:rPr>
          <w:rFonts w:ascii="Book Antiqua" w:hAnsi="Book Antiqua" w:cs="Book Antiqua"/>
          <w:sz w:val="24"/>
          <w:szCs w:val="24"/>
        </w:rPr>
        <w:t xml:space="preserve">  «</w:t>
      </w:r>
      <w:r w:rsidRPr="00293436">
        <w:rPr>
          <w:rFonts w:ascii="Book Antiqua" w:hAnsi="Book Antiqua" w:cs="Book Antiqua"/>
          <w:sz w:val="24"/>
          <w:szCs w:val="24"/>
        </w:rPr>
        <w:t>О противодействии коррупции в городе Севастополе</w:t>
      </w:r>
      <w:r>
        <w:rPr>
          <w:rFonts w:ascii="Book Antiqua" w:hAnsi="Book Antiqua" w:cs="Book Antiqua"/>
          <w:sz w:val="24"/>
          <w:szCs w:val="24"/>
        </w:rPr>
        <w:t xml:space="preserve">», </w:t>
      </w:r>
      <w:r w:rsidRPr="00074C73">
        <w:rPr>
          <w:rFonts w:ascii="Book Antiqua" w:hAnsi="Book Antiqua" w:cs="Book Antiqua"/>
          <w:sz w:val="24"/>
          <w:szCs w:val="24"/>
        </w:rPr>
        <w:t xml:space="preserve">от 05.08.2014 г.  № 53-ЗС </w:t>
      </w:r>
      <w:r>
        <w:rPr>
          <w:rFonts w:ascii="Book Antiqua" w:hAnsi="Book Antiqua" w:cs="Book Antiqua"/>
          <w:sz w:val="24"/>
          <w:szCs w:val="24"/>
        </w:rPr>
        <w:t>«</w:t>
      </w:r>
      <w:r w:rsidRPr="00074C73">
        <w:rPr>
          <w:rFonts w:ascii="Book Antiqua" w:hAnsi="Book Antiqua" w:cs="Book Antiqua"/>
          <w:sz w:val="24"/>
          <w:szCs w:val="24"/>
        </w:rPr>
        <w:t>О муниципальной службе</w:t>
      </w:r>
      <w:r>
        <w:rPr>
          <w:rFonts w:ascii="Book Antiqua" w:hAnsi="Book Antiqua" w:cs="Book Antiqua"/>
          <w:sz w:val="24"/>
          <w:szCs w:val="24"/>
        </w:rPr>
        <w:t xml:space="preserve"> в городе Севастополе», </w:t>
      </w:r>
      <w:r w:rsidRPr="00074C73">
        <w:rPr>
          <w:rFonts w:ascii="Book Antiqua" w:hAnsi="Book Antiqua" w:cs="Book Antiqua"/>
          <w:sz w:val="24"/>
          <w:szCs w:val="24"/>
        </w:rPr>
        <w:t xml:space="preserve">от 03.06.2014 г. № 23-ЗС </w:t>
      </w:r>
      <w:r>
        <w:rPr>
          <w:rFonts w:ascii="Book Antiqua" w:hAnsi="Book Antiqua" w:cs="Book Antiqua"/>
          <w:sz w:val="24"/>
          <w:szCs w:val="24"/>
        </w:rPr>
        <w:t>«</w:t>
      </w:r>
      <w:r w:rsidRPr="00074C73">
        <w:rPr>
          <w:rFonts w:ascii="Book Antiqua" w:hAnsi="Book Antiqua" w:cs="Book Antiqua"/>
          <w:sz w:val="24"/>
          <w:szCs w:val="24"/>
        </w:rPr>
        <w:t>О государственной гражданской службе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», </w:t>
      </w:r>
      <w:r w:rsidRPr="00293436">
        <w:rPr>
          <w:rFonts w:ascii="Book Antiqua" w:hAnsi="Book Antiqua" w:cs="Book Antiqua"/>
          <w:sz w:val="24"/>
          <w:szCs w:val="24"/>
        </w:rPr>
        <w:t>Указа Президента Российс</w:t>
      </w:r>
      <w:r>
        <w:rPr>
          <w:rFonts w:ascii="Book Antiqua" w:hAnsi="Book Antiqua" w:cs="Book Antiqua"/>
          <w:sz w:val="24"/>
          <w:szCs w:val="24"/>
        </w:rPr>
        <w:t xml:space="preserve">кой Федерации от 12 мая 2002 г. </w:t>
      </w:r>
      <w:r w:rsidRPr="00293436">
        <w:rPr>
          <w:rFonts w:ascii="Book Antiqua" w:hAnsi="Book Antiqua" w:cs="Book Antiqua"/>
          <w:sz w:val="24"/>
          <w:szCs w:val="24"/>
        </w:rPr>
        <w:t xml:space="preserve">№ </w:t>
      </w:r>
      <w:r>
        <w:rPr>
          <w:rFonts w:ascii="Book Antiqua" w:hAnsi="Book Antiqua" w:cs="Book Antiqua"/>
          <w:sz w:val="24"/>
          <w:szCs w:val="24"/>
        </w:rPr>
        <w:t>885 «</w:t>
      </w:r>
      <w:r w:rsidRPr="00293436">
        <w:rPr>
          <w:rFonts w:ascii="Book Antiqua" w:hAnsi="Book Antiqua" w:cs="Book Antiqua"/>
          <w:sz w:val="24"/>
          <w:szCs w:val="24"/>
        </w:rPr>
        <w:t>Об утверждении общих принципов служебного поведения государственных служащих» и иных нормативных актов Российской Федерации, а также  на общепризнанных нравственных принципах и нормах российского общества и государства,</w:t>
      </w:r>
      <w:r>
        <w:rPr>
          <w:rFonts w:ascii="Book Antiqua" w:hAnsi="Book Antiqua" w:cs="Book Antiqua"/>
          <w:sz w:val="24"/>
          <w:szCs w:val="24"/>
        </w:rPr>
        <w:t xml:space="preserve"> Устава внутригородского муниципального образования города Севастополя Качинского муниципальный округ, </w:t>
      </w:r>
      <w:r w:rsidRPr="007A1F2E">
        <w:rPr>
          <w:rFonts w:ascii="Book Antiqua" w:hAnsi="Book Antiqua" w:cs="Book Antiqua"/>
          <w:sz w:val="24"/>
          <w:szCs w:val="24"/>
        </w:rPr>
        <w:t xml:space="preserve">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7A1F2E">
        <w:rPr>
          <w:rFonts w:ascii="Book Antiqua" w:hAnsi="Book Antiqua" w:cs="Book Antiqua"/>
          <w:sz w:val="24"/>
          <w:szCs w:val="24"/>
        </w:rPr>
        <w:t xml:space="preserve"> муниципального округа,</w:t>
      </w:r>
    </w:p>
    <w:p w:rsidR="0055097F" w:rsidRDefault="0055097F" w:rsidP="00074C73">
      <w:pPr>
        <w:pStyle w:val="a6"/>
        <w:jc w:val="center"/>
        <w:rPr>
          <w:rFonts w:ascii="Book Antiqua" w:hAnsi="Book Antiqua" w:cs="Book Antiqua"/>
          <w:sz w:val="24"/>
          <w:szCs w:val="24"/>
        </w:rPr>
      </w:pPr>
    </w:p>
    <w:p w:rsidR="0055097F" w:rsidRDefault="0055097F" w:rsidP="00074C73">
      <w:pPr>
        <w:pStyle w:val="a6"/>
        <w:jc w:val="center"/>
        <w:rPr>
          <w:rFonts w:ascii="Book Antiqua" w:hAnsi="Book Antiqua" w:cs="Book Antiqua"/>
          <w:sz w:val="24"/>
          <w:szCs w:val="24"/>
        </w:rPr>
      </w:pPr>
    </w:p>
    <w:p w:rsidR="001A5C7F" w:rsidRPr="0055097F" w:rsidRDefault="001A5C7F" w:rsidP="00074C73">
      <w:pPr>
        <w:pStyle w:val="a6"/>
        <w:jc w:val="center"/>
        <w:rPr>
          <w:rFonts w:ascii="Book Antiqua" w:hAnsi="Book Antiqua" w:cs="Book Antiqua"/>
          <w:b/>
          <w:i/>
          <w:sz w:val="28"/>
          <w:szCs w:val="28"/>
        </w:rPr>
      </w:pPr>
      <w:r w:rsidRPr="0055097F">
        <w:rPr>
          <w:rFonts w:ascii="Book Antiqua" w:hAnsi="Book Antiqua" w:cs="Book Antiqua"/>
          <w:b/>
          <w:i/>
          <w:sz w:val="28"/>
          <w:szCs w:val="28"/>
        </w:rPr>
        <w:t>Р</w:t>
      </w:r>
      <w:r w:rsidR="0055097F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55097F">
        <w:rPr>
          <w:rFonts w:ascii="Book Antiqua" w:hAnsi="Book Antiqua" w:cs="Book Antiqua"/>
          <w:b/>
          <w:i/>
          <w:sz w:val="28"/>
          <w:szCs w:val="28"/>
        </w:rPr>
        <w:t>Е</w:t>
      </w:r>
      <w:r w:rsidR="0055097F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55097F">
        <w:rPr>
          <w:rFonts w:ascii="Book Antiqua" w:hAnsi="Book Antiqua" w:cs="Book Antiqua"/>
          <w:b/>
          <w:i/>
          <w:sz w:val="28"/>
          <w:szCs w:val="28"/>
        </w:rPr>
        <w:t>Ш</w:t>
      </w:r>
      <w:r w:rsidR="0055097F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55097F">
        <w:rPr>
          <w:rFonts w:ascii="Book Antiqua" w:hAnsi="Book Antiqua" w:cs="Book Antiqua"/>
          <w:b/>
          <w:i/>
          <w:sz w:val="28"/>
          <w:szCs w:val="28"/>
        </w:rPr>
        <w:t>И</w:t>
      </w:r>
      <w:r w:rsidR="0055097F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55097F">
        <w:rPr>
          <w:rFonts w:ascii="Book Antiqua" w:hAnsi="Book Antiqua" w:cs="Book Antiqua"/>
          <w:b/>
          <w:i/>
          <w:sz w:val="28"/>
          <w:szCs w:val="28"/>
        </w:rPr>
        <w:t>Л:</w:t>
      </w:r>
    </w:p>
    <w:p w:rsidR="001A5C7F" w:rsidRPr="0055097F" w:rsidRDefault="001A5C7F" w:rsidP="00074C73">
      <w:pPr>
        <w:pStyle w:val="a6"/>
        <w:jc w:val="center"/>
        <w:rPr>
          <w:rFonts w:ascii="Book Antiqua" w:hAnsi="Book Antiqua" w:cs="Book Antiqua"/>
          <w:sz w:val="24"/>
          <w:szCs w:val="24"/>
        </w:rPr>
      </w:pPr>
    </w:p>
    <w:p w:rsidR="001A5C7F" w:rsidRDefault="001A5C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  <w:t xml:space="preserve">1. </w:t>
      </w:r>
      <w:r w:rsidRPr="00293436">
        <w:rPr>
          <w:rFonts w:ascii="Book Antiqua" w:hAnsi="Book Antiqua" w:cs="Book Antiqua"/>
          <w:sz w:val="24"/>
          <w:szCs w:val="24"/>
        </w:rPr>
        <w:t xml:space="preserve">Утвердить </w:t>
      </w:r>
      <w:r>
        <w:rPr>
          <w:rFonts w:ascii="Book Antiqua" w:hAnsi="Book Antiqua" w:cs="Book Antiqua"/>
          <w:sz w:val="24"/>
          <w:szCs w:val="24"/>
        </w:rPr>
        <w:t>К</w:t>
      </w:r>
      <w:r w:rsidRPr="00293436">
        <w:rPr>
          <w:rFonts w:ascii="Book Antiqua" w:hAnsi="Book Antiqua" w:cs="Book Antiqua"/>
          <w:sz w:val="24"/>
          <w:szCs w:val="24"/>
        </w:rPr>
        <w:t>одекс этики и служебного поведения муниципальных служащих</w:t>
      </w:r>
      <w:r>
        <w:rPr>
          <w:rFonts w:ascii="Book Antiqua" w:hAnsi="Book Antiqua" w:cs="Book Antiqua"/>
          <w:sz w:val="24"/>
          <w:szCs w:val="24"/>
        </w:rPr>
        <w:t xml:space="preserve"> Качинского муниципального округа (ПРИЛОЖЕНИЕ   1).</w:t>
      </w:r>
    </w:p>
    <w:p w:rsidR="001A5C7F" w:rsidRDefault="001A5C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</w:t>
      </w:r>
      <w:r w:rsidRPr="00293436">
        <w:rPr>
          <w:rFonts w:ascii="Book Antiqua" w:hAnsi="Book Antiqua" w:cs="Book Antiqua"/>
          <w:sz w:val="24"/>
          <w:szCs w:val="24"/>
        </w:rPr>
        <w:t xml:space="preserve">Муниципальным служащим и замещающим должности муниципальной службы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293436">
        <w:rPr>
          <w:rFonts w:ascii="Book Antiqua" w:hAnsi="Book Antiqua" w:cs="Book Antiqua"/>
          <w:sz w:val="24"/>
          <w:szCs w:val="24"/>
        </w:rPr>
        <w:t>ознакомится с Кодексом, и соблюдать его в процессе своей служебной деятельности.</w:t>
      </w:r>
    </w:p>
    <w:p w:rsidR="001A5C7F" w:rsidRDefault="001A5C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3. </w:t>
      </w:r>
      <w:r w:rsidRPr="00951143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51143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Герасима Н.М.</w:t>
      </w:r>
    </w:p>
    <w:p w:rsidR="0055097F" w:rsidRPr="00713695" w:rsidRDefault="005509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Default="001A5C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951143">
        <w:rPr>
          <w:rFonts w:ascii="Book Antiqua" w:hAnsi="Book Antiqua" w:cs="Book Antiqua"/>
          <w:sz w:val="24"/>
          <w:szCs w:val="24"/>
        </w:rPr>
        <w:tab/>
      </w:r>
    </w:p>
    <w:p w:rsidR="000A36A7" w:rsidRPr="00D66E71" w:rsidRDefault="000A36A7" w:rsidP="00074C73">
      <w:pPr>
        <w:pStyle w:val="a6"/>
        <w:jc w:val="both"/>
        <w:rPr>
          <w:rFonts w:ascii="Book Antiqua" w:hAnsi="Book Antiqua" w:cs="Book Antiqua"/>
          <w:sz w:val="6"/>
          <w:szCs w:val="6"/>
        </w:rPr>
      </w:pPr>
    </w:p>
    <w:p w:rsidR="0055097F" w:rsidRPr="00951143" w:rsidRDefault="0055097F" w:rsidP="0055097F">
      <w:pPr>
        <w:pStyle w:val="a6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1A5C7F" w:rsidRPr="000A36A7" w:rsidRDefault="0055097F" w:rsidP="000A36A7">
      <w:pPr>
        <w:pStyle w:val="a6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Качинского муниципального округа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    Н.М. Герасим</w:t>
      </w:r>
    </w:p>
    <w:p w:rsidR="001A5C7F" w:rsidRDefault="001A5C7F" w:rsidP="006C58B3">
      <w:pPr>
        <w:pStyle w:val="a6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5097F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ab/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1A5C7F" w:rsidRDefault="001A5C7F" w:rsidP="006C58B3">
      <w:pPr>
        <w:pStyle w:val="a6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1A5C7F" w:rsidRDefault="001A5C7F" w:rsidP="006C58B3">
      <w:pPr>
        <w:pStyle w:val="a6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</w:p>
    <w:p w:rsidR="001A5C7F" w:rsidRPr="006F39B2" w:rsidRDefault="001A5C7F" w:rsidP="006C58B3">
      <w:pPr>
        <w:pStyle w:val="a6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1A5C7F" w:rsidRPr="006F39B2" w:rsidRDefault="001A5C7F" w:rsidP="006C58B3">
      <w:pPr>
        <w:pStyle w:val="a6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0032B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 w:rsidRPr="006A1A2F">
        <w:rPr>
          <w:rFonts w:ascii="Book Antiqua" w:hAnsi="Book Antiqua" w:cs="Book Antiqua"/>
          <w:b/>
          <w:bCs/>
          <w:i/>
          <w:iCs/>
          <w:sz w:val="20"/>
          <w:szCs w:val="20"/>
        </w:rPr>
        <w:t>4</w:t>
      </w:r>
      <w:r w:rsidRPr="000032B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0 от </w:t>
      </w:r>
      <w:r w:rsidRPr="006A1A2F">
        <w:rPr>
          <w:rFonts w:ascii="Book Antiqua" w:hAnsi="Book Antiqua" w:cs="Book Antiqua"/>
          <w:b/>
          <w:bCs/>
          <w:i/>
          <w:iCs/>
          <w:sz w:val="20"/>
          <w:szCs w:val="20"/>
        </w:rPr>
        <w:t>21</w:t>
      </w:r>
      <w:r w:rsidRPr="000032B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июля 2015 г.</w:t>
      </w:r>
    </w:p>
    <w:p w:rsidR="001A5C7F" w:rsidRPr="002B03DE" w:rsidRDefault="001A5C7F" w:rsidP="006C58B3">
      <w:pPr>
        <w:pStyle w:val="a6"/>
        <w:rPr>
          <w:rFonts w:ascii="Book Antiqua" w:hAnsi="Book Antiqua" w:cs="Book Antiqua"/>
          <w:sz w:val="24"/>
          <w:szCs w:val="24"/>
        </w:rPr>
      </w:pPr>
    </w:p>
    <w:p w:rsidR="001A5C7F" w:rsidRDefault="001A5C7F" w:rsidP="006C58B3">
      <w:pPr>
        <w:pStyle w:val="a6"/>
        <w:rPr>
          <w:rFonts w:ascii="Book Antiqua" w:hAnsi="Book Antiqua" w:cs="Book Antiqua"/>
          <w:sz w:val="24"/>
          <w:szCs w:val="24"/>
        </w:rPr>
      </w:pPr>
    </w:p>
    <w:p w:rsidR="001A5C7F" w:rsidRDefault="001A5C7F" w:rsidP="006C58B3">
      <w:pPr>
        <w:pStyle w:val="a6"/>
        <w:rPr>
          <w:rFonts w:ascii="Book Antiqua" w:hAnsi="Book Antiqua" w:cs="Book Antiqua"/>
          <w:sz w:val="24"/>
          <w:szCs w:val="24"/>
        </w:rPr>
      </w:pPr>
    </w:p>
    <w:p w:rsidR="001A5C7F" w:rsidRPr="002B03DE" w:rsidRDefault="001A5C7F" w:rsidP="006C58B3">
      <w:pPr>
        <w:pStyle w:val="a6"/>
        <w:rPr>
          <w:rFonts w:ascii="Book Antiqua" w:hAnsi="Book Antiqua" w:cs="Book Antiqua"/>
          <w:sz w:val="24"/>
          <w:szCs w:val="24"/>
        </w:rPr>
      </w:pPr>
    </w:p>
    <w:p w:rsidR="001A5C7F" w:rsidRPr="00EC5386" w:rsidRDefault="001A5C7F" w:rsidP="006C58B3">
      <w:pPr>
        <w:pStyle w:val="a6"/>
        <w:jc w:val="center"/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>КОДЕКС</w:t>
      </w:r>
    </w:p>
    <w:p w:rsidR="001A5C7F" w:rsidRDefault="001A5C7F" w:rsidP="006C58B3">
      <w:pPr>
        <w:pStyle w:val="a6"/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этики и служебного поведения муниципальных служащих</w:t>
      </w:r>
      <w:r w:rsidRPr="00EC5386">
        <w:rPr>
          <w:rFonts w:ascii="Book Antiqua" w:hAnsi="Book Antiqua" w:cs="Book Antiqua"/>
          <w:b/>
          <w:bCs/>
          <w:sz w:val="26"/>
          <w:szCs w:val="26"/>
        </w:rPr>
        <w:t xml:space="preserve"> внутригородского муниципального образования </w:t>
      </w:r>
      <w:r>
        <w:rPr>
          <w:rFonts w:ascii="Book Antiqua" w:hAnsi="Book Antiqua" w:cs="Book Antiqua"/>
          <w:b/>
          <w:bCs/>
          <w:sz w:val="26"/>
          <w:szCs w:val="26"/>
        </w:rPr>
        <w:t>города Севастополя Качинский</w:t>
      </w:r>
      <w:r w:rsidRPr="00EC5386">
        <w:rPr>
          <w:rFonts w:ascii="Book Antiqua" w:hAnsi="Book Antiqua" w:cs="Book Antiqua"/>
          <w:b/>
          <w:bCs/>
          <w:sz w:val="26"/>
          <w:szCs w:val="26"/>
        </w:rPr>
        <w:t xml:space="preserve"> муниципальный округ </w:t>
      </w:r>
    </w:p>
    <w:p w:rsidR="001A5C7F" w:rsidRPr="00293436" w:rsidRDefault="001A5C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7A1F2E" w:rsidRDefault="001A5C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Default="001A5C7F" w:rsidP="00074C73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293436">
        <w:rPr>
          <w:rFonts w:ascii="Book Antiqua" w:hAnsi="Book Antiqua" w:cs="Book Antiqua"/>
          <w:sz w:val="24"/>
          <w:szCs w:val="24"/>
        </w:rPr>
        <w:t> </w:t>
      </w:r>
    </w:p>
    <w:p w:rsidR="001A5C7F" w:rsidRPr="00330782" w:rsidRDefault="001A5C7F" w:rsidP="00330782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330782">
        <w:rPr>
          <w:rFonts w:ascii="Book Antiqua" w:hAnsi="Book Antiqua" w:cs="Book Antiqua"/>
          <w:b/>
          <w:bCs/>
          <w:sz w:val="24"/>
          <w:szCs w:val="24"/>
        </w:rPr>
        <w:t>1. ПРЕДМЕТ И СФЕРА ДЕЙСТВИЯ КОДЕКСА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1.1. Кодекс этики и  служебного поведения муниципальных служащих </w:t>
      </w:r>
      <w:r w:rsidRPr="00330782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330782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293436">
        <w:rPr>
          <w:rFonts w:ascii="Book Antiqua" w:hAnsi="Book Antiqua" w:cs="Book Antiqua"/>
          <w:sz w:val="24"/>
          <w:szCs w:val="24"/>
        </w:rPr>
        <w:t xml:space="preserve">(далее – Кодекс) разработан в соответствии с положениями Конституции Российской Федерации, Международного кодекса поведения государственных должностных лиц, </w:t>
      </w:r>
      <w:r>
        <w:rPr>
          <w:rFonts w:ascii="Book Antiqua" w:hAnsi="Book Antiqua" w:cs="Book Antiqua"/>
          <w:sz w:val="24"/>
          <w:szCs w:val="24"/>
        </w:rPr>
        <w:t>т</w:t>
      </w:r>
      <w:r w:rsidRPr="00293436">
        <w:rPr>
          <w:rFonts w:ascii="Book Antiqua" w:hAnsi="Book Antiqua" w:cs="Book Antiqua"/>
          <w:sz w:val="24"/>
          <w:szCs w:val="24"/>
        </w:rPr>
        <w:t>ипово</w:t>
      </w:r>
      <w:r>
        <w:rPr>
          <w:rFonts w:ascii="Book Antiqua" w:hAnsi="Book Antiqua" w:cs="Book Antiqua"/>
          <w:sz w:val="24"/>
          <w:szCs w:val="24"/>
        </w:rPr>
        <w:t>го К</w:t>
      </w:r>
      <w:r w:rsidRPr="00293436">
        <w:rPr>
          <w:rFonts w:ascii="Book Antiqua" w:hAnsi="Book Antiqua" w:cs="Book Antiqua"/>
          <w:sz w:val="24"/>
          <w:szCs w:val="24"/>
        </w:rPr>
        <w:t>одекс</w:t>
      </w:r>
      <w:r>
        <w:rPr>
          <w:rFonts w:ascii="Book Antiqua" w:hAnsi="Book Antiqua" w:cs="Book Antiqua"/>
          <w:sz w:val="24"/>
          <w:szCs w:val="24"/>
        </w:rPr>
        <w:t>а</w:t>
      </w:r>
      <w:r w:rsidRPr="00293436">
        <w:rPr>
          <w:rFonts w:ascii="Book Antiqua" w:hAnsi="Book Antiqua" w:cs="Book Antiqua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</w:t>
      </w:r>
      <w:r>
        <w:rPr>
          <w:rFonts w:ascii="Book Antiqua" w:hAnsi="Book Antiqua" w:cs="Book Antiqua"/>
          <w:sz w:val="24"/>
          <w:szCs w:val="24"/>
        </w:rPr>
        <w:t xml:space="preserve">, законов города Севастополя от </w:t>
      </w:r>
      <w:r w:rsidRPr="00293436">
        <w:rPr>
          <w:rFonts w:ascii="Book Antiqua" w:hAnsi="Book Antiqua" w:cs="Book Antiqua"/>
          <w:sz w:val="24"/>
          <w:szCs w:val="24"/>
        </w:rPr>
        <w:t>11.06.2014 г.№ 30-ЗС</w:t>
      </w:r>
      <w:r>
        <w:rPr>
          <w:rFonts w:ascii="Book Antiqua" w:hAnsi="Book Antiqua" w:cs="Book Antiqua"/>
          <w:sz w:val="24"/>
          <w:szCs w:val="24"/>
        </w:rPr>
        <w:t>«</w:t>
      </w:r>
      <w:r w:rsidRPr="00293436">
        <w:rPr>
          <w:rFonts w:ascii="Book Antiqua" w:hAnsi="Book Antiqua" w:cs="Book Antiqua"/>
          <w:sz w:val="24"/>
          <w:szCs w:val="24"/>
        </w:rPr>
        <w:t>О противодействии коррупции в городе Севастополе</w:t>
      </w:r>
      <w:r>
        <w:rPr>
          <w:rFonts w:ascii="Book Antiqua" w:hAnsi="Book Antiqua" w:cs="Book Antiqua"/>
          <w:sz w:val="24"/>
          <w:szCs w:val="24"/>
        </w:rPr>
        <w:t xml:space="preserve">», </w:t>
      </w:r>
      <w:r w:rsidRPr="00074C73">
        <w:rPr>
          <w:rFonts w:ascii="Book Antiqua" w:hAnsi="Book Antiqua" w:cs="Book Antiqua"/>
          <w:sz w:val="24"/>
          <w:szCs w:val="24"/>
        </w:rPr>
        <w:t xml:space="preserve">от 05.08.2014 г.  № 53-ЗС </w:t>
      </w:r>
      <w:r>
        <w:rPr>
          <w:rFonts w:ascii="Book Antiqua" w:hAnsi="Book Antiqua" w:cs="Book Antiqua"/>
          <w:sz w:val="24"/>
          <w:szCs w:val="24"/>
        </w:rPr>
        <w:t>«</w:t>
      </w:r>
      <w:r w:rsidRPr="00074C73">
        <w:rPr>
          <w:rFonts w:ascii="Book Antiqua" w:hAnsi="Book Antiqua" w:cs="Book Antiqua"/>
          <w:sz w:val="24"/>
          <w:szCs w:val="24"/>
        </w:rPr>
        <w:t>О муниципальной службе</w:t>
      </w:r>
      <w:r>
        <w:rPr>
          <w:rFonts w:ascii="Book Antiqua" w:hAnsi="Book Antiqua" w:cs="Book Antiqua"/>
          <w:sz w:val="24"/>
          <w:szCs w:val="24"/>
        </w:rPr>
        <w:t xml:space="preserve"> в городе Севастополе», </w:t>
      </w:r>
      <w:r w:rsidRPr="00074C73">
        <w:rPr>
          <w:rFonts w:ascii="Book Antiqua" w:hAnsi="Book Antiqua" w:cs="Book Antiqua"/>
          <w:sz w:val="24"/>
          <w:szCs w:val="24"/>
        </w:rPr>
        <w:t xml:space="preserve">от 03.06.2014 г. № 23-ЗС </w:t>
      </w:r>
      <w:r>
        <w:rPr>
          <w:rFonts w:ascii="Book Antiqua" w:hAnsi="Book Antiqua" w:cs="Book Antiqua"/>
          <w:sz w:val="24"/>
          <w:szCs w:val="24"/>
        </w:rPr>
        <w:t>«</w:t>
      </w:r>
      <w:r w:rsidRPr="00074C73">
        <w:rPr>
          <w:rFonts w:ascii="Book Antiqua" w:hAnsi="Book Antiqua" w:cs="Book Antiqua"/>
          <w:sz w:val="24"/>
          <w:szCs w:val="24"/>
        </w:rPr>
        <w:t>О государственной гражданской службе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», </w:t>
      </w:r>
      <w:r w:rsidRPr="00293436">
        <w:rPr>
          <w:rFonts w:ascii="Book Antiqua" w:hAnsi="Book Antiqua" w:cs="Book Antiqua"/>
          <w:sz w:val="24"/>
          <w:szCs w:val="24"/>
        </w:rPr>
        <w:t>Указа Президента Российс</w:t>
      </w:r>
      <w:r>
        <w:rPr>
          <w:rFonts w:ascii="Book Antiqua" w:hAnsi="Book Antiqua" w:cs="Book Antiqua"/>
          <w:sz w:val="24"/>
          <w:szCs w:val="24"/>
        </w:rPr>
        <w:t xml:space="preserve">кой Федерации от 12 мая 2002 г. </w:t>
      </w:r>
      <w:r w:rsidRPr="00293436">
        <w:rPr>
          <w:rFonts w:ascii="Book Antiqua" w:hAnsi="Book Antiqua" w:cs="Book Antiqua"/>
          <w:sz w:val="24"/>
          <w:szCs w:val="24"/>
        </w:rPr>
        <w:t xml:space="preserve">№ </w:t>
      </w:r>
      <w:r>
        <w:rPr>
          <w:rFonts w:ascii="Book Antiqua" w:hAnsi="Book Antiqua" w:cs="Book Antiqua"/>
          <w:sz w:val="24"/>
          <w:szCs w:val="24"/>
        </w:rPr>
        <w:t>885 «</w:t>
      </w:r>
      <w:r w:rsidRPr="00293436">
        <w:rPr>
          <w:rFonts w:ascii="Book Antiqua" w:hAnsi="Book Antiqua" w:cs="Book Antiqua"/>
          <w:sz w:val="24"/>
          <w:szCs w:val="24"/>
        </w:rPr>
        <w:t>Об утверждении общих принципов служебного поведения государственных служащих» и иных нормативных актов Российской Федерации, а также  на общепризнанных нравственных принципах и нормах российского общества и государства,</w:t>
      </w:r>
      <w:r>
        <w:rPr>
          <w:rFonts w:ascii="Book Antiqua" w:hAnsi="Book Antiqua" w:cs="Book Antiqua"/>
          <w:sz w:val="24"/>
          <w:szCs w:val="24"/>
        </w:rPr>
        <w:t xml:space="preserve"> Устава внутригородского муниципального образования города Севастополя Качинский муниципальный округ.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293436">
        <w:rPr>
          <w:rFonts w:ascii="Book Antiqua" w:hAnsi="Book Antiqua" w:cs="Book Antiqua"/>
          <w:sz w:val="24"/>
          <w:szCs w:val="24"/>
        </w:rPr>
        <w:t xml:space="preserve">         1.2.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</w:t>
      </w:r>
      <w:r w:rsidRPr="00330782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330782">
        <w:rPr>
          <w:rFonts w:ascii="Book Antiqua" w:hAnsi="Book Antiqua" w:cs="Book Antiqua"/>
          <w:sz w:val="24"/>
          <w:szCs w:val="24"/>
        </w:rPr>
        <w:t>муниципальный округ</w:t>
      </w:r>
      <w:r w:rsidRPr="00293436">
        <w:rPr>
          <w:rFonts w:ascii="Book Antiqua" w:hAnsi="Book Antiqua" w:cs="Book Antiqua"/>
          <w:sz w:val="24"/>
          <w:szCs w:val="24"/>
        </w:rPr>
        <w:t xml:space="preserve">  </w:t>
      </w:r>
      <w:r>
        <w:rPr>
          <w:rFonts w:ascii="Book Antiqua" w:hAnsi="Book Antiqua" w:cs="Book Antiqua"/>
          <w:sz w:val="24"/>
          <w:szCs w:val="24"/>
        </w:rPr>
        <w:t xml:space="preserve">(ВМО Качинский МО) </w:t>
      </w:r>
      <w:r w:rsidRPr="00293436">
        <w:rPr>
          <w:rFonts w:ascii="Book Antiqua" w:hAnsi="Book Antiqua" w:cs="Book Antiqua"/>
          <w:sz w:val="24"/>
          <w:szCs w:val="24"/>
        </w:rPr>
        <w:t>независимо от замещаемой  ими должности.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Гражданин, поступающий на муниципальную службу, знакомится с Кодексом и соблюдает его в процессе своей служебной деятельности. Действие Кодекса распространяется на лиц, замещающих должности муниципальной службы в</w:t>
      </w:r>
      <w:r>
        <w:rPr>
          <w:rFonts w:ascii="Book Antiqua" w:hAnsi="Book Antiqua" w:cs="Book Antiqua"/>
          <w:sz w:val="24"/>
          <w:szCs w:val="24"/>
        </w:rPr>
        <w:t>о ВМО Качинский МО</w:t>
      </w:r>
      <w:r w:rsidRPr="00293436">
        <w:rPr>
          <w:rFonts w:ascii="Book Antiqua" w:hAnsi="Book Antiqua" w:cs="Book Antiqua"/>
          <w:sz w:val="24"/>
          <w:szCs w:val="24"/>
        </w:rPr>
        <w:t>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1.3. Каждый муниципальный служащий должен принимать все необходимые меры для соблюдения настоящего Кодекса, а каждый гражданин вправе ожидать от муниципального служащего поведения в отношениях с ним в соответствии с настоящим Кодексом.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C80E47" w:rsidRDefault="001A5C7F" w:rsidP="00C80E47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C80E47">
        <w:rPr>
          <w:rFonts w:ascii="Book Antiqua" w:hAnsi="Book Antiqua" w:cs="Book Antiqua"/>
          <w:b/>
          <w:bCs/>
          <w:sz w:val="24"/>
          <w:szCs w:val="24"/>
        </w:rPr>
        <w:lastRenderedPageBreak/>
        <w:t>2. ЦЕЛИ И ЗАДАЧИ КОДЕКСА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2.1.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органам местного самоуправления и обеспечение единой нравственно-нормативной основы поведения муниципальных служащих.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Знание и соблюдение муниципальным служащим Кодекса является одним из критериев оценки качества его профессиональной деятельности и служебного поведения.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2.2. Задачами Кодекса являются: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2.2.1. утверждение единых этических норм поведения муниципальных служащих;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2.2.2. повышение авторитета и репутации муниципальных служащих;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2.2.3. профилактика коррупции;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2.2.4. повышение уровня внутриорганизационной культуры поведения.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C80E47" w:rsidRDefault="001A5C7F" w:rsidP="00C80E47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C80E47">
        <w:rPr>
          <w:rFonts w:ascii="Book Antiqua" w:hAnsi="Book Antiqua" w:cs="Book Antiqua"/>
          <w:b/>
          <w:bCs/>
          <w:sz w:val="24"/>
          <w:szCs w:val="24"/>
        </w:rPr>
        <w:t>3. ОБЩИЕ ПРИНЦИПЫ  И ПРАВИЛА СЛУЖЕБНОГО ПОВЕДЕНИЯ МУНИЦИПАЛЬНЫХ СЛУЖАЩИХ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3.1. Общие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 Муниципальные служащие призваны: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3.2.2. исходить из того, что признание, соблюдение и защита прав 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муниципальных служащих;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3.2.3. осуществлять свою деятельность в пределах должностных полномочий;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3.2.3.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3.2.4.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3.2.5. соблюдать установленные федеральными и законами </w:t>
      </w:r>
      <w:r>
        <w:rPr>
          <w:rFonts w:ascii="Book Antiqua" w:hAnsi="Book Antiqua" w:cs="Book Antiqua"/>
          <w:sz w:val="24"/>
          <w:szCs w:val="24"/>
        </w:rPr>
        <w:t xml:space="preserve">города Севастополя </w:t>
      </w:r>
      <w:r w:rsidRPr="00293436">
        <w:rPr>
          <w:rFonts w:ascii="Book Antiqua" w:hAnsi="Book Antiqua" w:cs="Book Antiqua"/>
          <w:sz w:val="24"/>
          <w:szCs w:val="24"/>
        </w:rPr>
        <w:t>ограничения и запреты, исполнять обязанности, связанные с прохождением муниципальной службы;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3.2.6. 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3.2.7. соблюдать нормы служебной, профессиональной этики и правила делового поведения;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ab/>
      </w:r>
      <w:r w:rsidRPr="00293436">
        <w:rPr>
          <w:rFonts w:ascii="Book Antiqua" w:hAnsi="Book Antiqua" w:cs="Book Antiqua"/>
          <w:sz w:val="24"/>
          <w:szCs w:val="24"/>
        </w:rPr>
        <w:t>3.2.8. проявлять корректность и внимательность в обращении с гражданами и должностными лицами;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3.2.9. проявлять терпимость и уважение к обычаям и 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3.2.10. воздерживаться от поведения, которое могло бы вызвать сомнение в объективном исполнении муниципальными служащими должностных обязанностей;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3.2.11. принимать предусмотренные законодательством меры по недопущению возникновения конфликта интересов и урегулированию возникших случаев конфликта интересов;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3.2.12. 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3.2.13.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3.3. Муниципальные служащие обязаны соблюдать Конституцию Российской Федерации и </w:t>
      </w:r>
      <w:r>
        <w:rPr>
          <w:rFonts w:ascii="Book Antiqua" w:hAnsi="Book Antiqua" w:cs="Book Antiqua"/>
          <w:sz w:val="24"/>
          <w:szCs w:val="24"/>
        </w:rPr>
        <w:t>Устав города Севастополя</w:t>
      </w:r>
      <w:r w:rsidRPr="00293436">
        <w:rPr>
          <w:rFonts w:ascii="Book Antiqua" w:hAnsi="Book Antiqua" w:cs="Book Antiqua"/>
          <w:sz w:val="24"/>
          <w:szCs w:val="24"/>
        </w:rPr>
        <w:t xml:space="preserve">, федеральные  конституционные и федеральные законы, законы </w:t>
      </w:r>
      <w:r>
        <w:rPr>
          <w:rFonts w:ascii="Book Antiqua" w:hAnsi="Book Antiqua" w:cs="Book Antiqua"/>
          <w:sz w:val="24"/>
          <w:szCs w:val="24"/>
        </w:rPr>
        <w:t>города Севастополя</w:t>
      </w:r>
      <w:r w:rsidRPr="00293436">
        <w:rPr>
          <w:rFonts w:ascii="Book Antiqua" w:hAnsi="Book Antiqua" w:cs="Book Antiqua"/>
          <w:sz w:val="24"/>
          <w:szCs w:val="24"/>
        </w:rPr>
        <w:t xml:space="preserve">, иные нормативные  правовые акты Российской Федерации и </w:t>
      </w:r>
      <w:r>
        <w:rPr>
          <w:rFonts w:ascii="Book Antiqua" w:hAnsi="Book Antiqua" w:cs="Book Antiqua"/>
          <w:sz w:val="24"/>
          <w:szCs w:val="24"/>
        </w:rPr>
        <w:t>города Севастополя</w:t>
      </w:r>
      <w:r w:rsidRPr="00293436">
        <w:rPr>
          <w:rFonts w:ascii="Book Antiqua" w:hAnsi="Book Antiqua" w:cs="Book Antiqua"/>
          <w:sz w:val="24"/>
          <w:szCs w:val="24"/>
        </w:rPr>
        <w:t>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C80E47" w:rsidRDefault="001A5C7F" w:rsidP="00C80E47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C80E47">
        <w:rPr>
          <w:rFonts w:ascii="Book Antiqua" w:hAnsi="Book Antiqua" w:cs="Book Antiqua"/>
          <w:b/>
          <w:bCs/>
          <w:sz w:val="24"/>
          <w:szCs w:val="24"/>
        </w:rPr>
        <w:t>4.ОСНОВНЫЕ МОРАЛЬНО-ЭТИЧЕСКИЕ И НРАВСТВЕННЫЕ ПРИНЦИПЫ ПОВЕДЕНИЯ   МУНИЦИПАЛЬНЫХ СЛУЖАЩИХ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4.1. Моральный, гражданский и профессиональный долг муниципального служащего – руководствоваться интересами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293436">
        <w:rPr>
          <w:rFonts w:ascii="Book Antiqua" w:hAnsi="Book Antiqua" w:cs="Book Antiqua"/>
          <w:sz w:val="24"/>
          <w:szCs w:val="24"/>
        </w:rPr>
        <w:t>и отстаивать их в процессе принятия и осуществления практических решений.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4.2. Действия муниципального служащего не могут быть направлены против социально незащищенных групп населения.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4.3. Признание, соблюдение и защита прав, свобод и законных интересов человека и гражданина определяют смысл и содержание его профессиональной служебной деятельности, а также являются нравственным долгом и профессиональной обязанностью муниципального служащего.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4.4. Муниципальный служащий должен уважать честь и достоинство любого человека, его деловую репутацию.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4.5. 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профессиональных навыков и квалификации.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4.6. Нравственный долг муниципального служащего обязывает строго соблюдать все нормы законов, активно противодействовать их нарушениям со стороны своих коллег и руководителей любого ранга.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4.7. Муниципальный служащий обязан поддерживать имидж властных структур, содействовать укреплению их авторитета.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Нравственным долгом для муниципального служащего в случае его принципиального несогласия с политикой, проводимой муниципальным </w:t>
      </w:r>
      <w:r w:rsidRPr="00293436">
        <w:rPr>
          <w:rFonts w:ascii="Book Antiqua" w:hAnsi="Book Antiqua" w:cs="Book Antiqua"/>
          <w:sz w:val="24"/>
          <w:szCs w:val="24"/>
        </w:rPr>
        <w:lastRenderedPageBreak/>
        <w:t>образованием или конкретным органом местного самоуправления, где он служит, является освобождение замещаемой должности и (или) увольнение с муниципальной службы.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4.8. Муниципальный служащий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если это не входит в его должностные обязанности, в том числе не подписывать любые политические или идеологи</w:t>
      </w:r>
      <w:r w:rsidRPr="00293436">
        <w:rPr>
          <w:rFonts w:ascii="Book Antiqua" w:hAnsi="Book Antiqua" w:cs="Book Antiqua"/>
          <w:sz w:val="24"/>
          <w:szCs w:val="24"/>
        </w:rPr>
        <w:softHyphen/>
        <w:t>ческие документы, не участвовать в качестве должностного лица в любых политических акциях.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4.9. Нравственной обязанностью муниципального служащего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4.10. Муниципальный служащий не должен допускать использование материальных, административных и других ресурсов органа местного самоуправления для достижения каких-либо политических целей, выполнения политических решений, задач. Особенно тщательно он должен соблюдать нейтральность во время избирательной кампании; его нравственным долгом является неиспользование своего положения и полномочий для предвыборной агитации в свою пользу или пользу других кандидатов, политических партий, избирательных блоков.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4587E" w:rsidRDefault="001A5C7F" w:rsidP="0024587E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24587E">
        <w:rPr>
          <w:rFonts w:ascii="Book Antiqua" w:hAnsi="Book Antiqua" w:cs="Book Antiqua"/>
          <w:b/>
          <w:bCs/>
          <w:sz w:val="24"/>
          <w:szCs w:val="24"/>
        </w:rPr>
        <w:t>5. ОБЩИЕ ТРЕБОВАНИЯ И ПРАВИЛА ЭТИКИ ПОВЕДЕНИЯ МУНИЦИПАЛЬНОГО СЛУЖАЩЕГО ПРИ ВЫПОЛНЕНИИ СЛУЖЕБНЫХ ОБЯЗАННОСТЕЙ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5.1. Муниципальный служащий обязан: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- использовать служебное время для достижения максимальной </w:t>
      </w:r>
      <w:r>
        <w:rPr>
          <w:rFonts w:ascii="Book Antiqua" w:hAnsi="Book Antiqua" w:cs="Book Antiqua"/>
          <w:sz w:val="24"/>
          <w:szCs w:val="24"/>
        </w:rPr>
        <w:t>эффективности и четкости работы;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соблюдать нормы служебной субординации в отношения</w:t>
      </w:r>
      <w:r>
        <w:rPr>
          <w:rFonts w:ascii="Book Antiqua" w:hAnsi="Book Antiqua" w:cs="Book Antiqua"/>
          <w:sz w:val="24"/>
          <w:szCs w:val="24"/>
        </w:rPr>
        <w:t>х с руководством и подчиненными;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   в личном поведении, в том числе в быту, соблюдать общепризнанные п</w:t>
      </w:r>
      <w:r>
        <w:rPr>
          <w:rFonts w:ascii="Book Antiqua" w:hAnsi="Book Antiqua" w:cs="Book Antiqua"/>
          <w:sz w:val="24"/>
          <w:szCs w:val="24"/>
        </w:rPr>
        <w:t>ринципы морали и нравственности;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соблюдать правила общения и предос</w:t>
      </w:r>
      <w:r>
        <w:rPr>
          <w:rFonts w:ascii="Book Antiqua" w:hAnsi="Book Antiqua" w:cs="Book Antiqua"/>
          <w:sz w:val="24"/>
          <w:szCs w:val="24"/>
        </w:rPr>
        <w:t>тавления информации по телефону;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начинать деловой телефонный разговор со слов приветствия и сообщения наименования органа местного самоуправления, замещаемой должности и своих фамилии, имени, отчества. Информация, предоставляемая муниципальным служащим по телефону, должна бы</w:t>
      </w:r>
      <w:r>
        <w:rPr>
          <w:rFonts w:ascii="Book Antiqua" w:hAnsi="Book Antiqua" w:cs="Book Antiqua"/>
          <w:sz w:val="24"/>
          <w:szCs w:val="24"/>
        </w:rPr>
        <w:t>ть максимально краткой и сжатой;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перед уходом в отпуск или убытием в служебную командировку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5.2. В целях своевременного решения вопросов по обеспечению эффективной работы органов местного самоуправления муниципальному служащему следует  обеспечить доступность и бесперебойную работу телефонной (в том числе мобильной) связи.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5.3. Муниципальный служащий не должен: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ab/>
      </w:r>
      <w:r w:rsidRPr="00293436">
        <w:rPr>
          <w:rFonts w:ascii="Book Antiqua" w:hAnsi="Book Antiqua" w:cs="Book Antiqua"/>
          <w:sz w:val="24"/>
          <w:szCs w:val="24"/>
        </w:rPr>
        <w:t>5.3.1. влиять в своих личных интересах на какое бы то ни было лицо или организацию, в том числе на других муниципальных служащих, пользуясь своим служебным положением (полномочиями);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5.3.2. стремиться получить доступ к служебной информации, не относящейся к его компетенции (полномочиям);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5.3.3. задерживать официальную информацию, которая может или должна быть предана гласности, не распространять информацию, о которой известно или в отношении которой имеются основания считать, что она является неточной или ложной.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5.3.4.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5.4. Муниципальному служащему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D40B1C" w:rsidRDefault="001A5C7F" w:rsidP="00D40B1C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40B1C">
        <w:rPr>
          <w:rFonts w:ascii="Book Antiqua" w:hAnsi="Book Antiqua" w:cs="Book Antiqua"/>
          <w:b/>
          <w:bCs/>
          <w:sz w:val="24"/>
          <w:szCs w:val="24"/>
        </w:rPr>
        <w:t>6. ПРАВИЛА ЭТИКИ ПОВЕДЕНИЯ МУНИЦИПАЛЬНОГО СЛУЖАЩЕГО С ПРЕДСТАВИТЕЛЯМИ ПРОВЕРЯЕМЫХ ОРГАНИЗАЦИЙ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6.1. 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6.2. Муниципальный служащий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6.3. Муниципальному служащему не следует вступать в какие-либо отношения с должностными лицами проверяемой организации, способные повлиять на объективность проверки, её результаты, а также которые могут его скомпрометировать или повлиять на его способность действовать независимо.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D40B1C" w:rsidRDefault="001A5C7F" w:rsidP="00D40B1C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40B1C">
        <w:rPr>
          <w:rFonts w:ascii="Book Antiqua" w:hAnsi="Book Antiqua" w:cs="Book Antiqua"/>
          <w:b/>
          <w:bCs/>
          <w:sz w:val="24"/>
          <w:szCs w:val="24"/>
        </w:rPr>
        <w:t>7. ПРАВИЛА ЭТИКИ ПОВЕДЕНИЯ МУНИЦИПАЛЬНОГО СЛУЖАЩЕГО С КОЛЛЕГАМИ И ПОДЧИНЕННЫМИ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7.1. Муниципальный служащий должен способствовать установлению в коллективе деловых и товарищеских взаимоотношений.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7.2. В служебном поведении муниципальный служащий воздерживается от: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7.2.1.любого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7.2.2.грубости,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7.2.3.угроз,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ab/>
      </w:r>
      <w:r w:rsidRPr="00293436">
        <w:rPr>
          <w:rFonts w:ascii="Book Antiqua" w:hAnsi="Book Antiqua" w:cs="Book Antiqua"/>
          <w:sz w:val="24"/>
          <w:szCs w:val="24"/>
        </w:rPr>
        <w:t>7.3.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7.4. Муниципальный служащий, наделенный организационно - 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7.5.В своей деятельности муниципальный служащий не должен допускать дискриминацию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D40B1C" w:rsidRDefault="001A5C7F" w:rsidP="00D40B1C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40B1C">
        <w:rPr>
          <w:rFonts w:ascii="Book Antiqua" w:hAnsi="Book Antiqua" w:cs="Book Antiqua"/>
          <w:b/>
          <w:bCs/>
          <w:sz w:val="24"/>
          <w:szCs w:val="24"/>
        </w:rPr>
        <w:t>8. ПРАВИЛА ЭТИКИ ПОВЕДЕНИЯ МУНИЦИПАЛЬНОГО СЛУЖАЩЕГО С ОБЩЕСТВЕННОСТЬЮ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8.1. Для информирования общественности о своей деятельности муниципальный служащий осуществляет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8.2. В процессе общения с общественными организациями, средствами массовой информации и гражданами муниципальный служащий не должен: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наносить ущерб репутации должностных лиц и граждан;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рекламировать свои собственные достижения и полученные результаты;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пренебрежительно отзываться о работе коллег по служебной деятельности;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использовать в личных целях преимущества своего служебного статуса.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8.3. Отношения муниципального служащего с гражданами должны строиться на основе взаимного уважения и корректности, внимательного изучения проблем населения.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8.4. Муниципальному служащему необходимо следить за своей осанкой и позами во время беседы.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D40B1C" w:rsidRDefault="001A5C7F" w:rsidP="00D40B1C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40B1C">
        <w:rPr>
          <w:rFonts w:ascii="Book Antiqua" w:hAnsi="Book Antiqua" w:cs="Book Antiqua"/>
          <w:b/>
          <w:bCs/>
          <w:sz w:val="24"/>
          <w:szCs w:val="24"/>
        </w:rPr>
        <w:t>9. ЭТИЧЕСКИЕ КОНФЛИКТЫ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9.2. Муниципальный служащий в ходе осуществления своей профессиональной служебной деятельности может столкнуться с этическими конфликтами, вызванными: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9.2.1.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обязанностями, путем воздействия с помощью угроз, слухов, шантажа и других форм, способных привести к </w:t>
      </w:r>
      <w:r w:rsidRPr="00293436">
        <w:rPr>
          <w:rFonts w:ascii="Book Antiqua" w:hAnsi="Book Antiqua" w:cs="Book Antiqua"/>
          <w:sz w:val="24"/>
          <w:szCs w:val="24"/>
        </w:rPr>
        <w:lastRenderedPageBreak/>
        <w:t>причинению вреда законным интересам граждан, организаций, либо авторитету органов местного самоуправления;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9.2.2. неправомерным давлением со стороны руководства;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9.2.3.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9.4. Муниципальный служащий не должен использовать свой официальный статус в интересах третьей стороны.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9.5. В случае если муниципальному служащему не удалось избежать конфликтной ситуации, необходимо: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9.5.1. обсудить проблему конфликта с непосредственным руководителем;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9.5.2. если непосредственный руководитель не может разрешить проблему или оказывается сам вовлеченным  в нее, муниципальному служащему следует, уведомив об этом своего непосредственного руководителя, обратиться к руководителю более высокого уровня.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9513C8" w:rsidRDefault="001A5C7F" w:rsidP="009513C8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513C8">
        <w:rPr>
          <w:rFonts w:ascii="Book Antiqua" w:hAnsi="Book Antiqua" w:cs="Book Antiqua"/>
          <w:b/>
          <w:bCs/>
          <w:sz w:val="24"/>
          <w:szCs w:val="24"/>
        </w:rPr>
        <w:t>10. КОНФЛИКТ ИНТЕРЕСОВ НА МУНИЦИПАЛЬНОЙ СЛУЖБЕ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10.1.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10.2. Муниципальный служащий при исполнении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10.3.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возникновения,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10.4.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10.5. Нравственным долгом муниципального служащего, претендующего на замещение иной вакантной должности муниципальной службы, на которой высока вероятность возникновения конфликта интересов, является заявление им при подаче документов на конкурс сведений о характере и степени своей личной заинтересованности.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55097F" w:rsidRDefault="005509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55097F" w:rsidRDefault="005509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55097F" w:rsidRDefault="005509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0A36A7" w:rsidRDefault="000A36A7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0A36A7" w:rsidRDefault="000A36A7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9513C8" w:rsidRDefault="001A5C7F" w:rsidP="009513C8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513C8">
        <w:rPr>
          <w:rFonts w:ascii="Book Antiqua" w:hAnsi="Book Antiqua" w:cs="Book Antiqua"/>
          <w:b/>
          <w:bCs/>
          <w:sz w:val="24"/>
          <w:szCs w:val="24"/>
        </w:rPr>
        <w:lastRenderedPageBreak/>
        <w:t>11. ТРЕБОВАНИЯ К АНТИКОРРУПЦИОННОМУ ПОВЕДЕНИЮ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11.1.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11.2. В соответствии с законодательством муниципальный служащий обязан представлять сведения о доходах, об имуществе и обязательствах имущественного характера своих и членов своей семьи.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предоставления сведений о доходах, расходах, об имуществе и обязательствах имущественного характера.</w:t>
      </w:r>
    </w:p>
    <w:p w:rsidR="001A5C7F" w:rsidRPr="004C75CF" w:rsidRDefault="001A5C7F" w:rsidP="00BF269A">
      <w:pPr>
        <w:pStyle w:val="a6"/>
        <w:jc w:val="both"/>
      </w:pPr>
      <w:r>
        <w:rPr>
          <w:rFonts w:ascii="Book Antiqua" w:hAnsi="Book Antiqua" w:cs="Book Antiqua"/>
          <w:sz w:val="24"/>
          <w:szCs w:val="24"/>
        </w:rPr>
        <w:tab/>
      </w:r>
      <w:r w:rsidRPr="004C75CF">
        <w:rPr>
          <w:rFonts w:ascii="Book Antiqua" w:hAnsi="Book Antiqua" w:cs="Book Antiqua"/>
          <w:sz w:val="24"/>
          <w:szCs w:val="24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 </w:t>
      </w:r>
      <w:hyperlink r:id="rId8" w:history="1">
        <w:r w:rsidRPr="00BF269A">
          <w:rPr>
            <w:rStyle w:val="a5"/>
            <w:rFonts w:ascii="Book Antiqua" w:hAnsi="Book Antiqua" w:cs="Book Antiqua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Book Antiqua" w:hAnsi="Book Antiqua" w:cs="Book Antiqua"/>
          <w:sz w:val="24"/>
          <w:szCs w:val="24"/>
        </w:rPr>
        <w:t xml:space="preserve"> от 25.12.2008 г. </w:t>
      </w:r>
      <w:r w:rsidRPr="004C75CF">
        <w:rPr>
          <w:rFonts w:ascii="Book Antiqua" w:hAnsi="Book Antiqua" w:cs="Book Antiqua"/>
          <w:sz w:val="24"/>
          <w:szCs w:val="24"/>
        </w:rPr>
        <w:t>№ 273-ФЗ «О противодействии коррупции»</w:t>
      </w:r>
      <w:r>
        <w:rPr>
          <w:rFonts w:ascii="Book Antiqua" w:hAnsi="Book Antiqua" w:cs="Book Antiqua"/>
          <w:sz w:val="24"/>
          <w:szCs w:val="24"/>
        </w:rPr>
        <w:t xml:space="preserve">, законом города Севастополя от </w:t>
      </w:r>
      <w:r w:rsidRPr="00BF269A">
        <w:rPr>
          <w:rFonts w:ascii="Book Antiqua" w:hAnsi="Book Antiqua" w:cs="Book Antiqua"/>
          <w:sz w:val="24"/>
          <w:szCs w:val="24"/>
        </w:rPr>
        <w:t>11</w:t>
      </w:r>
      <w:r>
        <w:rPr>
          <w:rFonts w:ascii="Book Antiqua" w:hAnsi="Book Antiqua" w:cs="Book Antiqua"/>
          <w:sz w:val="24"/>
          <w:szCs w:val="24"/>
        </w:rPr>
        <w:t>.06.</w:t>
      </w:r>
      <w:r w:rsidRPr="00BF269A">
        <w:rPr>
          <w:rFonts w:ascii="Book Antiqua" w:hAnsi="Book Antiqua" w:cs="Book Antiqua"/>
          <w:sz w:val="24"/>
          <w:szCs w:val="24"/>
        </w:rPr>
        <w:t>2014</w:t>
      </w:r>
      <w:r>
        <w:rPr>
          <w:rFonts w:ascii="Book Antiqua" w:hAnsi="Book Antiqua" w:cs="Book Antiqua"/>
          <w:sz w:val="24"/>
          <w:szCs w:val="24"/>
        </w:rPr>
        <w:t xml:space="preserve"> г. </w:t>
      </w:r>
      <w:r w:rsidRPr="00BF269A">
        <w:rPr>
          <w:rFonts w:ascii="Book Antiqua" w:hAnsi="Book Antiqua" w:cs="Book Antiqua"/>
          <w:sz w:val="24"/>
          <w:szCs w:val="24"/>
        </w:rPr>
        <w:t xml:space="preserve">№30-ЗС  </w:t>
      </w:r>
      <w:r>
        <w:rPr>
          <w:rFonts w:ascii="Book Antiqua" w:hAnsi="Book Antiqua" w:cs="Book Antiqua"/>
          <w:sz w:val="24"/>
          <w:szCs w:val="24"/>
        </w:rPr>
        <w:t>«</w:t>
      </w:r>
      <w:r w:rsidRPr="00BF269A">
        <w:rPr>
          <w:rFonts w:ascii="Book Antiqua" w:hAnsi="Book Antiqua" w:cs="Book Antiqua"/>
          <w:sz w:val="24"/>
          <w:szCs w:val="24"/>
        </w:rPr>
        <w:t>О  противодействии коррупции в городе Севастополе</w:t>
      </w:r>
      <w:r>
        <w:rPr>
          <w:rFonts w:ascii="Book Antiqua" w:hAnsi="Book Antiqua" w:cs="Book Antiqua"/>
          <w:sz w:val="24"/>
          <w:szCs w:val="24"/>
        </w:rPr>
        <w:t>»</w:t>
      </w:r>
      <w:r w:rsidRPr="004C75CF">
        <w:rPr>
          <w:rFonts w:ascii="Book Antiqua" w:hAnsi="Book Antiqua" w:cs="Book Antiqua"/>
          <w:sz w:val="24"/>
          <w:szCs w:val="24"/>
        </w:rPr>
        <w:t xml:space="preserve"> и Федеральным </w:t>
      </w:r>
      <w:hyperlink r:id="rId9" w:history="1">
        <w:r w:rsidRPr="00BF269A">
          <w:rPr>
            <w:rStyle w:val="a5"/>
            <w:rFonts w:ascii="Book Antiqua" w:hAnsi="Book Antiqua" w:cs="Book Antiqua"/>
            <w:color w:val="auto"/>
            <w:sz w:val="24"/>
            <w:szCs w:val="24"/>
            <w:u w:val="none"/>
          </w:rPr>
          <w:t>законом</w:t>
        </w:r>
      </w:hyperlink>
      <w:r w:rsidRPr="00BF269A">
        <w:rPr>
          <w:rFonts w:ascii="Book Antiqua" w:hAnsi="Book Antiqua" w:cs="Book Antiqua"/>
          <w:sz w:val="24"/>
          <w:szCs w:val="24"/>
        </w:rPr>
        <w:t> от</w:t>
      </w:r>
      <w:r w:rsidRPr="004C75CF">
        <w:rPr>
          <w:rFonts w:ascii="Book Antiqua" w:hAnsi="Book Antiqua" w:cs="Book Antiqua"/>
          <w:sz w:val="24"/>
          <w:szCs w:val="24"/>
        </w:rPr>
        <w:t xml:space="preserve"> 03.12.2012 г</w:t>
      </w:r>
      <w:r>
        <w:rPr>
          <w:rFonts w:ascii="Book Antiqua" w:hAnsi="Book Antiqua" w:cs="Book Antiqua"/>
          <w:sz w:val="24"/>
          <w:szCs w:val="24"/>
        </w:rPr>
        <w:t xml:space="preserve">. </w:t>
      </w:r>
      <w:r w:rsidRPr="004C75CF">
        <w:rPr>
          <w:rFonts w:ascii="Book Antiqua" w:hAnsi="Book Antiqua" w:cs="Book Antiqua"/>
          <w:sz w:val="24"/>
          <w:szCs w:val="24"/>
        </w:rPr>
        <w:t xml:space="preserve">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иными нормативными правовыми актами </w:t>
      </w:r>
      <w:r>
        <w:rPr>
          <w:rFonts w:ascii="Book Antiqua" w:hAnsi="Book Antiqua" w:cs="Book Antiqua"/>
          <w:sz w:val="24"/>
          <w:szCs w:val="24"/>
        </w:rPr>
        <w:t>города Севастополя</w:t>
      </w:r>
      <w:r w:rsidRPr="004C75CF">
        <w:rPr>
          <w:rFonts w:ascii="Book Antiqua" w:hAnsi="Book Antiqua" w:cs="Book Antiqua"/>
          <w:sz w:val="24"/>
          <w:szCs w:val="24"/>
        </w:rPr>
        <w:t>, муниципальными правовыми актами</w:t>
      </w:r>
      <w:r w:rsidRPr="004C75CF">
        <w:t>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11.3.Муниципальный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11.4.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Муниципальный служащий не должен давать повода и основания для попытки вручения подарка или другого вида вознаграждения.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11.5. Муниципальный служащий не вправе принимать подарки от лиц, чьи интересы могут зависеть от муниципального служащего.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Муниципальный служащий может принимать подарки только при соблюдении следующих условий: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вручение происходит официально и открыто;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награждение или поощрение надлежащим образом обосновано;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- вышестоящее руководство поставлено в известность о факте вручения подарка.</w:t>
      </w:r>
    </w:p>
    <w:p w:rsidR="0055097F" w:rsidRPr="00293436" w:rsidRDefault="005509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293436">
        <w:rPr>
          <w:rFonts w:ascii="Book Antiqua" w:hAnsi="Book Antiqua" w:cs="Book Antiqua"/>
          <w:sz w:val="24"/>
          <w:szCs w:val="24"/>
        </w:rPr>
        <w:t> </w:t>
      </w:r>
    </w:p>
    <w:p w:rsidR="001A5C7F" w:rsidRPr="009513C8" w:rsidRDefault="001A5C7F" w:rsidP="009513C8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513C8">
        <w:rPr>
          <w:rFonts w:ascii="Book Antiqua" w:hAnsi="Book Antiqua" w:cs="Book Antiqua"/>
          <w:b/>
          <w:bCs/>
          <w:sz w:val="24"/>
          <w:szCs w:val="24"/>
        </w:rPr>
        <w:lastRenderedPageBreak/>
        <w:t>12. ОБРАЩЕНИЕ СО СЛУЖЕБНОЙ ИНФОРМАЦИЕЙ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12.1.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12.2.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9513C8" w:rsidRDefault="001A5C7F" w:rsidP="009513C8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513C8">
        <w:rPr>
          <w:rFonts w:ascii="Book Antiqua" w:hAnsi="Book Antiqua" w:cs="Book Antiqua"/>
          <w:b/>
          <w:bCs/>
          <w:sz w:val="24"/>
          <w:szCs w:val="24"/>
        </w:rPr>
        <w:t>13. ОРГАНИЗАЦИЯ РАБОЧЕГО МЕСТА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13.1. В рамках требований действующего законодательства муниципальный служащий имеет право на: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13.1.1. обеспечение надлежащих организационно-технических условий, необходимых для исполнения должностных обязанностей;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13.1.2. исполнение действующих санитарных норм и правил при организации рабочего места;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13.1.3. охрану труда в соответствии с действующим законодательством.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13.2. Муниципальный служащий обязан содержать свое рабочее место в надлежащем состоянии, не допускать беспорядка в рабочей документации.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13.3. Документы, содержащие служебную информацию, персональные данные сотрудников органов местного самоуправления должны храниться в местах, недоступных для посторонних лиц.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9513C8" w:rsidRDefault="001A5C7F" w:rsidP="009513C8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513C8">
        <w:rPr>
          <w:rFonts w:ascii="Book Antiqua" w:hAnsi="Book Antiqua" w:cs="Book Antiqua"/>
          <w:b/>
          <w:bCs/>
          <w:sz w:val="24"/>
          <w:szCs w:val="24"/>
        </w:rPr>
        <w:t>14. ВНЕШНИЙ ВИД МУНИЦИПАЛЬНОГО СЛУЖАЩЕГО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14.1.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14.2.Учитывая важность формирования культуры внешнего вида, муниципальные служащие обязаны придерживаться следующих принципов: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14.2.1. внешний вид сотрудников должен быть опрятным, соответствовать деловой атмосфере, общепринятым нормам и правилам;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14.2.2. одежда и обувь муниципальных служащих должна быть выдержана в деловом стиле, предпочтительно условно-делового направления;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14.2.3. цветовые решения в одежде должны соответствовать классическому деловому стилю;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14.2.4. не допускается использование ярких аксессуаров;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14.2.5. при выполнении муниципальными служащими должностных обязанностей за пределами административного здания, на строительных, спортивных или иных объектах, допускается спортивная или любая удобная одежда опрятного вида;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14.2.6. не допускается нахождение на рабочем месте в верхней одежде.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14.3. В соответствии с требованиями современного делового этикета, для повышения эффективности общения при проведении протокольных и иных </w:t>
      </w:r>
      <w:r w:rsidRPr="00293436">
        <w:rPr>
          <w:rFonts w:ascii="Book Antiqua" w:hAnsi="Book Antiqua" w:cs="Book Antiqua"/>
          <w:sz w:val="24"/>
          <w:szCs w:val="24"/>
        </w:rPr>
        <w:lastRenderedPageBreak/>
        <w:t>официальных мероприятий служащим, участвующим в проведении мероприятий рекомендуется использовать бейджик.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4C75CF" w:rsidRDefault="001A5C7F" w:rsidP="004C75CF">
      <w:pPr>
        <w:pStyle w:val="a6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4C75CF">
        <w:rPr>
          <w:rFonts w:ascii="Book Antiqua" w:hAnsi="Book Antiqua" w:cs="Book Antiqua"/>
          <w:b/>
          <w:bCs/>
          <w:sz w:val="24"/>
          <w:szCs w:val="24"/>
        </w:rPr>
        <w:t>15. ОТВЕТСТВЕННОСТЬ МУНИЦИПАЛЬНОГО СЛУЖАЩЕГО ЗА НАРУШЕНИЯ КОДЕКСА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 xml:space="preserve">15.1. Нарушение муниципальным служащим Кодекса подлежит моральному осуждению на заседании комиссии по соблюдению требований к служебному поведению муниципальных служащих </w:t>
      </w:r>
      <w:r w:rsidRPr="00330782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330782">
        <w:rPr>
          <w:rFonts w:ascii="Book Antiqua" w:hAnsi="Book Antiqua" w:cs="Book Antiqua"/>
          <w:sz w:val="24"/>
          <w:szCs w:val="24"/>
        </w:rPr>
        <w:t>муниципальный округ</w:t>
      </w:r>
      <w:r w:rsidRPr="00293436">
        <w:rPr>
          <w:rFonts w:ascii="Book Antiqua" w:hAnsi="Book Antiqua" w:cs="Book Antiqua"/>
          <w:sz w:val="24"/>
          <w:szCs w:val="24"/>
        </w:rPr>
        <w:t xml:space="preserve">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15.2.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A5C7F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  <w:r w:rsidRPr="00293436">
        <w:rPr>
          <w:rFonts w:ascii="Book Antiqua" w:hAnsi="Book Antiqua" w:cs="Book Antiqua"/>
          <w:sz w:val="24"/>
          <w:szCs w:val="24"/>
        </w:rPr>
        <w:t> </w:t>
      </w:r>
    </w:p>
    <w:p w:rsidR="0055097F" w:rsidRDefault="005509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55097F" w:rsidRDefault="005509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55097F" w:rsidRDefault="0055097F" w:rsidP="0055097F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p w:rsidR="0055097F" w:rsidRPr="00951143" w:rsidRDefault="0055097F" w:rsidP="0055097F">
      <w:pPr>
        <w:pStyle w:val="a6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55097F" w:rsidRPr="00951143" w:rsidRDefault="0055097F" w:rsidP="0055097F">
      <w:pPr>
        <w:pStyle w:val="a6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    Н.М. Герасим</w:t>
      </w:r>
    </w:p>
    <w:p w:rsidR="001A5C7F" w:rsidRPr="00293436" w:rsidRDefault="001A5C7F" w:rsidP="00293436">
      <w:pPr>
        <w:pStyle w:val="a6"/>
        <w:jc w:val="both"/>
        <w:rPr>
          <w:rFonts w:ascii="Book Antiqua" w:hAnsi="Book Antiqua" w:cs="Book Antiqua"/>
          <w:sz w:val="24"/>
          <w:szCs w:val="24"/>
        </w:rPr>
      </w:pPr>
    </w:p>
    <w:sectPr w:rsidR="001A5C7F" w:rsidRPr="00293436" w:rsidSect="002C0C20">
      <w:headerReference w:type="default" r:id="rId10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102" w:rsidRDefault="00504102" w:rsidP="002C0C20">
      <w:pPr>
        <w:spacing w:after="0" w:line="240" w:lineRule="auto"/>
      </w:pPr>
      <w:r>
        <w:separator/>
      </w:r>
    </w:p>
  </w:endnote>
  <w:endnote w:type="continuationSeparator" w:id="1">
    <w:p w:rsidR="00504102" w:rsidRDefault="00504102" w:rsidP="002C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102" w:rsidRDefault="00504102" w:rsidP="002C0C20">
      <w:pPr>
        <w:spacing w:after="0" w:line="240" w:lineRule="auto"/>
      </w:pPr>
      <w:r>
        <w:separator/>
      </w:r>
    </w:p>
  </w:footnote>
  <w:footnote w:type="continuationSeparator" w:id="1">
    <w:p w:rsidR="00504102" w:rsidRDefault="00504102" w:rsidP="002C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7F" w:rsidRDefault="002B1EED">
    <w:pPr>
      <w:pStyle w:val="a9"/>
      <w:jc w:val="right"/>
    </w:pPr>
    <w:fldSimple w:instr=" PAGE   \* MERGEFORMAT ">
      <w:r w:rsidR="000A36A7">
        <w:rPr>
          <w:noProof/>
        </w:rPr>
        <w:t>11</w:t>
      </w:r>
    </w:fldSimple>
  </w:p>
  <w:p w:rsidR="001A5C7F" w:rsidRDefault="001A5C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079"/>
    <w:multiLevelType w:val="multilevel"/>
    <w:tmpl w:val="48A4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36"/>
    <w:rsid w:val="000032B5"/>
    <w:rsid w:val="00070EC8"/>
    <w:rsid w:val="00074C73"/>
    <w:rsid w:val="000A36A7"/>
    <w:rsid w:val="00136943"/>
    <w:rsid w:val="00164F7A"/>
    <w:rsid w:val="001A5C7F"/>
    <w:rsid w:val="001A5CCD"/>
    <w:rsid w:val="001C0712"/>
    <w:rsid w:val="00236E00"/>
    <w:rsid w:val="0024587E"/>
    <w:rsid w:val="002905AA"/>
    <w:rsid w:val="00293436"/>
    <w:rsid w:val="002B03DE"/>
    <w:rsid w:val="002B1EED"/>
    <w:rsid w:val="002C0C20"/>
    <w:rsid w:val="002E09ED"/>
    <w:rsid w:val="002F2329"/>
    <w:rsid w:val="00330782"/>
    <w:rsid w:val="0038404C"/>
    <w:rsid w:val="003F700D"/>
    <w:rsid w:val="00423860"/>
    <w:rsid w:val="004C75CF"/>
    <w:rsid w:val="00504102"/>
    <w:rsid w:val="00526132"/>
    <w:rsid w:val="0052725C"/>
    <w:rsid w:val="00542DF1"/>
    <w:rsid w:val="0055097F"/>
    <w:rsid w:val="0056585C"/>
    <w:rsid w:val="0057519D"/>
    <w:rsid w:val="006A1A2F"/>
    <w:rsid w:val="006C58B3"/>
    <w:rsid w:val="006F39B2"/>
    <w:rsid w:val="00713695"/>
    <w:rsid w:val="00733084"/>
    <w:rsid w:val="00733B7C"/>
    <w:rsid w:val="00745147"/>
    <w:rsid w:val="007A1F2E"/>
    <w:rsid w:val="008169B9"/>
    <w:rsid w:val="00856A3A"/>
    <w:rsid w:val="00951143"/>
    <w:rsid w:val="009513C8"/>
    <w:rsid w:val="00994453"/>
    <w:rsid w:val="00A044BA"/>
    <w:rsid w:val="00A337A4"/>
    <w:rsid w:val="00AE60F8"/>
    <w:rsid w:val="00B30D25"/>
    <w:rsid w:val="00B51CEB"/>
    <w:rsid w:val="00B902FE"/>
    <w:rsid w:val="00B95F60"/>
    <w:rsid w:val="00BC082B"/>
    <w:rsid w:val="00BF269A"/>
    <w:rsid w:val="00BF690C"/>
    <w:rsid w:val="00C43261"/>
    <w:rsid w:val="00C450C6"/>
    <w:rsid w:val="00C477D8"/>
    <w:rsid w:val="00C80E47"/>
    <w:rsid w:val="00CF1156"/>
    <w:rsid w:val="00D40B1C"/>
    <w:rsid w:val="00D42638"/>
    <w:rsid w:val="00D66E71"/>
    <w:rsid w:val="00DA58AE"/>
    <w:rsid w:val="00E2080B"/>
    <w:rsid w:val="00E42DC1"/>
    <w:rsid w:val="00E8085A"/>
    <w:rsid w:val="00EC5386"/>
    <w:rsid w:val="00F35AE5"/>
    <w:rsid w:val="00F53D75"/>
    <w:rsid w:val="00F8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F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9343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293436"/>
    <w:rPr>
      <w:b/>
      <w:bCs/>
    </w:rPr>
  </w:style>
  <w:style w:type="character" w:customStyle="1" w:styleId="apple-converted-space">
    <w:name w:val="apple-converted-space"/>
    <w:basedOn w:val="a0"/>
    <w:uiPriority w:val="99"/>
    <w:rsid w:val="00293436"/>
  </w:style>
  <w:style w:type="character" w:styleId="a5">
    <w:name w:val="Hyperlink"/>
    <w:basedOn w:val="a0"/>
    <w:uiPriority w:val="99"/>
    <w:rsid w:val="00293436"/>
    <w:rPr>
      <w:color w:val="0000FF"/>
      <w:u w:val="single"/>
    </w:rPr>
  </w:style>
  <w:style w:type="paragraph" w:styleId="a6">
    <w:name w:val="No Spacing"/>
    <w:link w:val="a7"/>
    <w:uiPriority w:val="99"/>
    <w:qFormat/>
    <w:rsid w:val="00293436"/>
    <w:rPr>
      <w:rFonts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293436"/>
    <w:rPr>
      <w:rFonts w:cs="Calibri"/>
      <w:sz w:val="22"/>
      <w:szCs w:val="22"/>
      <w:lang w:val="ru-RU" w:eastAsia="ru-RU" w:bidi="ar-SA"/>
    </w:rPr>
  </w:style>
  <w:style w:type="table" w:styleId="a8">
    <w:name w:val="Table Grid"/>
    <w:basedOn w:val="a1"/>
    <w:uiPriority w:val="99"/>
    <w:rsid w:val="0029343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C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0C20"/>
  </w:style>
  <w:style w:type="paragraph" w:styleId="ab">
    <w:name w:val="footer"/>
    <w:basedOn w:val="a"/>
    <w:link w:val="ac"/>
    <w:uiPriority w:val="99"/>
    <w:semiHidden/>
    <w:rsid w:val="002C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C0C20"/>
  </w:style>
  <w:style w:type="paragraph" w:styleId="ad">
    <w:name w:val="Balloon Text"/>
    <w:basedOn w:val="a"/>
    <w:link w:val="ae"/>
    <w:uiPriority w:val="99"/>
    <w:semiHidden/>
    <w:rsid w:val="002E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E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2E35292DC58B5B010790B5524FB1438F375A63BD41F6DD6312E39D3jBV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2E35292DC58B5B010790B5524FB1438F375A53CD41F6DD6312E39D3jB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3809</Words>
  <Characters>21717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Nirva_Anna</cp:lastModifiedBy>
  <cp:revision>9</cp:revision>
  <cp:lastPrinted>2015-07-21T07:48:00Z</cp:lastPrinted>
  <dcterms:created xsi:type="dcterms:W3CDTF">2015-07-17T07:37:00Z</dcterms:created>
  <dcterms:modified xsi:type="dcterms:W3CDTF">2015-07-21T19:08:00Z</dcterms:modified>
</cp:coreProperties>
</file>